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《园林工程概预算软件应用》课程教学大纲</w:t>
      </w:r>
    </w:p>
    <w:p>
      <w:pPr>
        <w:pStyle w:val="3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Software Application of Landscape Project Estimate Budget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LAAR1064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袁惠燕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袁惠燕等著《园林绿化工程工程量清单计价与实例》</w:t>
            </w:r>
          </w:p>
        </w:tc>
      </w:tr>
    </w:tbl>
    <w:p>
      <w:pPr>
        <w:pStyle w:val="3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本实践课程是《园林工程概预算》课程的实践环节。通过本实践，学生掌握新点智慧软件的使用，能利用造价软件制作招投标文件。实践过程中学生需认真听讲，积极动手操作，掌握软件的操作要领，</w:t>
      </w:r>
      <w:r>
        <w:rPr>
          <w:rFonts w:hint="eastAsia" w:ascii="宋体" w:hAnsi="宋体"/>
          <w:sz w:val="21"/>
          <w:szCs w:val="21"/>
        </w:rPr>
        <w:t>加强对课程理论知识的认识和理解。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80" w:firstLineChars="200"/>
        <w:textAlignment w:val="auto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通过造价软件的学习使用，加深对《园林工程概预算》课程所学理论的认识和理解，提高对园林工程造价的感性认识；会操作新点</w:t>
      </w:r>
      <w:r>
        <w:rPr>
          <w:rFonts w:hint="eastAsia" w:hAnsi="宋体" w:cs="宋体"/>
          <w:sz w:val="21"/>
          <w:szCs w:val="21"/>
          <w:lang w:eastAsia="zh-CN"/>
        </w:rPr>
        <w:t>造价</w:t>
      </w:r>
      <w:r>
        <w:rPr>
          <w:rFonts w:hint="eastAsia" w:hAnsi="宋体" w:cs="宋体"/>
          <w:sz w:val="21"/>
          <w:szCs w:val="21"/>
        </w:rPr>
        <w:t>软件，能用造价软件进行园林工程招投标文件的制作。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课程目标1：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专业知识培养目标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园林工程造价基本原理。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园林工程造价基本方法。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园林工程施工基本概念。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</w:rPr>
        <w:t>课程目标2：</w:t>
      </w:r>
      <w:r>
        <w:rPr>
          <w:rFonts w:hint="eastAsia" w:ascii="宋体" w:hAnsi="宋体" w:eastAsia="宋体" w:cs="宋体"/>
          <w:b/>
          <w:bCs/>
          <w:lang w:val="en-US" w:eastAsia="zh-CN"/>
        </w:rPr>
        <w:t>专业技能培养目标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>1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园林工程造价软件的功能。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园林工程招标文件的制作。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2.3园林工程投标文件的制作。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2.4园林工程造价的一般程序。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课程目标3：</w:t>
      </w:r>
      <w:r>
        <w:rPr>
          <w:rFonts w:hint="eastAsia" w:ascii="宋体" w:hAnsi="宋体" w:eastAsia="宋体" w:cs="宋体"/>
          <w:b/>
          <w:bCs/>
          <w:lang w:val="en-US" w:eastAsia="zh-CN"/>
        </w:rPr>
        <w:t>素质能力培养目标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3.1信息收集与交换能力。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3.2主动学习能力。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3.3分析问题以及解决问题的能力。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3.4团队合作能力。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3.5沟通表达能力。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Ansi="宋体" w:cs="宋体"/>
        </w:rPr>
      </w:pPr>
    </w:p>
    <w:p>
      <w:pPr>
        <w:pStyle w:val="3"/>
        <w:spacing w:before="156" w:beforeLines="50" w:after="156" w:afterLines="50"/>
        <w:ind w:firstLine="480" w:firstLineChars="200"/>
        <w:rPr>
          <w:rFonts w:hint="eastAsia" w:ascii="黑体" w:hAnsi="宋体"/>
          <w:b/>
          <w:bCs/>
          <w:szCs w:val="21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56" w:beforeLines="50" w:after="156" w:afterLines="50"/>
        <w:ind w:firstLine="422" w:firstLineChars="200"/>
        <w:jc w:val="center"/>
        <w:rPr>
          <w:rFonts w:hint="eastAsia" w:ascii="黑体" w:hAnsi="宋体"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1.3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实习一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实习二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实习三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毕业要求8：职业规范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2.4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毕业要求1：工程知识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3"/>
              <w:spacing w:before="156" w:beforeLines="50" w:after="156" w:afterLines="50"/>
              <w:jc w:val="both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毕业要求2：问题分析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毕业要求12：终身学习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3.3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毕业要求2：问题分析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3.4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毕业要求9：个人和团队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全部3个实习项目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毕业要求10：沟通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textAlignment w:val="auto"/>
        <w:rPr>
          <w:rFonts w:hint="eastAsia" w:ascii="黑体" w:hAnsi="黑体" w:eastAsia="黑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  <w:lang w:val="en-US" w:eastAsia="zh-CN" w:bidi="ar-SA"/>
        </w:rPr>
        <w:t>实习一、软件功能介绍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1.实习目的：了解软件工程。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2.实习材料：新点智慧软件。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3.实习步骤：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（1）软件安装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（2）操作首页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（3）菜单栏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（4）工程设置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（5）分部分项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（6）措施项目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（7）其他项目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（8）规费、税金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（9）打印报表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（10）生成招投标文件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textAlignment w:val="auto"/>
        <w:rPr>
          <w:rFonts w:hint="eastAsia" w:ascii="黑体" w:hAnsi="黑体" w:eastAsia="黑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  <w:lang w:val="en-US" w:eastAsia="zh-CN" w:bidi="ar-SA"/>
        </w:rPr>
        <w:t>实习二、招标文件制作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1.实习目的：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掌握招标文件制作的流程和方法。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2.实习材料：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新点智慧软件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3.实习步骤：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（1）工程信息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（2）分部分项工程量清单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（3）措施项目清单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（4）其他项目清单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（5）规费、税金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（6）打印报表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（7）生成招投标文件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/>
        <w:textAlignment w:val="auto"/>
        <w:rPr>
          <w:rFonts w:hint="eastAsia" w:ascii="黑体" w:hAnsi="黑体" w:eastAsia="黑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  <w:lang w:val="en-US" w:eastAsia="zh-CN" w:bidi="ar-SA"/>
        </w:rPr>
        <w:t>实习三、投标文件制作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1.实习目的：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掌握投标文件制作的流程和方法。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2.实习材料：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新点智慧软件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3.实习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步骤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（1）工程信息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（2）计价程序设定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（3）分部分项工程量清单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（4）措施项目清单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（5）其他项目清单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（6）规费、税金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（7）打印报表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（8）生成投投标文件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实习一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软件功能介绍</w:t>
            </w:r>
          </w:p>
        </w:tc>
        <w:tc>
          <w:tcPr>
            <w:tcW w:w="276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实习二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招标文件制作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实习三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投标文件制作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6学时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实习一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软件功能介绍</w:t>
            </w:r>
          </w:p>
        </w:tc>
        <w:tc>
          <w:tcPr>
            <w:tcW w:w="114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软件常见功能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实习二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招标文件制作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完整的招标文件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-7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实习三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投标文件制作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6学时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完整的投标文件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1.《建设工程工程量清单计价规范GB50500—2013》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2.《江苏省建筑工程费用定额》（2014版）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3.《江苏省建筑与装饰工程计价表》（2014版）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4.《江苏省仿古建筑与园林工程计价表》（2007版）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指导教师利用本院CAD实验室配置的教学软件，先介绍新点</w:t>
      </w:r>
      <w:r>
        <w:rPr>
          <w:rFonts w:hint="eastAsia" w:hAnsi="宋体" w:cs="宋体"/>
          <w:sz w:val="21"/>
          <w:szCs w:val="21"/>
          <w:lang w:eastAsia="zh-CN"/>
        </w:rPr>
        <w:t>造价</w:t>
      </w:r>
      <w:r>
        <w:rPr>
          <w:rFonts w:hint="eastAsia" w:hAnsi="宋体" w:cs="宋体"/>
          <w:sz w:val="21"/>
          <w:szCs w:val="21"/>
        </w:rPr>
        <w:t>软件相关的操作要点，以一套完整的园林工程资料演示招投标文件制作的方法，学生独立完成</w:t>
      </w:r>
      <w:r>
        <w:rPr>
          <w:rFonts w:hint="eastAsia" w:hAnsi="宋体" w:cs="宋体"/>
          <w:sz w:val="21"/>
          <w:szCs w:val="21"/>
          <w:lang w:val="en-US" w:eastAsia="zh-CN"/>
        </w:rPr>
        <w:t>2套</w:t>
      </w:r>
      <w:r>
        <w:rPr>
          <w:rFonts w:hint="eastAsia" w:hAnsi="宋体" w:cs="宋体"/>
          <w:sz w:val="21"/>
          <w:szCs w:val="21"/>
        </w:rPr>
        <w:t>园林工程的投标文件的制作。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hAnsi="宋体"/>
                <w:b/>
                <w:lang w:val="en-US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软件基本功能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课堂提问，课程讨论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6" w:beforeLines="50" w:after="156" w:afterLines="50" w:line="240" w:lineRule="auto"/>
              <w:jc w:val="center"/>
              <w:textAlignment w:val="auto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招投标文件制作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课堂讨论，实操表现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6" w:beforeLines="50" w:after="156" w:afterLines="50" w:line="240" w:lineRule="auto"/>
              <w:textAlignment w:val="auto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分析问题以及解决问题的能力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、团队合作的能力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工程案例清单编制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学生最后完成的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</w:t>
      </w:r>
      <w:r>
        <w:rPr>
          <w:rFonts w:hint="eastAsia" w:ascii="宋体" w:hAnsi="宋体" w:eastAsia="宋体" w:cs="宋体"/>
          <w:sz w:val="21"/>
          <w:szCs w:val="21"/>
        </w:rPr>
        <w:t>投标文件作为实践考核的主要依据；同时，每次上机由指导老师对操作环节进行等级评定。最后的实践成绩按照操作成绩和报告成绩综合评分，操作成绩占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sz w:val="21"/>
          <w:szCs w:val="21"/>
        </w:rPr>
        <w:t>%，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</w:t>
      </w:r>
      <w:r>
        <w:rPr>
          <w:rFonts w:hint="eastAsia" w:ascii="宋体" w:hAnsi="宋体" w:eastAsia="宋体" w:cs="宋体"/>
          <w:sz w:val="21"/>
          <w:szCs w:val="21"/>
        </w:rPr>
        <w:t>投标文件成绩占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>%。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67"/>
        <w:gridCol w:w="1185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实习表现</w:t>
            </w:r>
          </w:p>
        </w:tc>
        <w:tc>
          <w:tcPr>
            <w:tcW w:w="11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实习报告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+0.3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成绩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+0.5</w:t>
            </w:r>
            <w:r>
              <w:rPr>
                <w:rFonts w:ascii="宋体" w:hAnsi="宋体" w:eastAsia="宋体"/>
                <w:kern w:val="0"/>
                <w:szCs w:val="21"/>
              </w:rPr>
              <w:t>ｘ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991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991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7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能够扎实地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具备扎实的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不具备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专业技能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具备扎实的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基本具备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不具备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素质能力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8A445A9"/>
    <w:rsid w:val="0B107356"/>
    <w:rsid w:val="110255D4"/>
    <w:rsid w:val="23A961F1"/>
    <w:rsid w:val="2ED87522"/>
    <w:rsid w:val="3D930E79"/>
    <w:rsid w:val="434B2733"/>
    <w:rsid w:val="45272FFD"/>
    <w:rsid w:val="4A0612DF"/>
    <w:rsid w:val="653C7D20"/>
    <w:rsid w:val="6D7F517B"/>
    <w:rsid w:val="6EC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9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4</TotalTime>
  <ScaleCrop>false</ScaleCrop>
  <LinksUpToDate>false</LinksUpToDate>
  <CharactersWithSpaces>1839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朝颜的七彩风车</cp:lastModifiedBy>
  <cp:lastPrinted>2020-12-24T07:17:00Z</cp:lastPrinted>
  <dcterms:modified xsi:type="dcterms:W3CDTF">2021-07-16T05:39:02Z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ADCEB23D2F544FDE8B4D50BF9071DF13</vt:lpwstr>
  </property>
</Properties>
</file>