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C9" w:rsidRDefault="00E04D58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z w:val="32"/>
        </w:rPr>
        <w:t>《</w:t>
      </w:r>
      <w:r w:rsidR="00DE7108" w:rsidRPr="00CC413E">
        <w:rPr>
          <w:rFonts w:eastAsia="黑体" w:hint="eastAsia"/>
          <w:sz w:val="32"/>
        </w:rPr>
        <w:t>城市更新理论与方法</w:t>
      </w:r>
      <w:r>
        <w:rPr>
          <w:rFonts w:eastAsia="黑体" w:hint="eastAsia"/>
          <w:sz w:val="32"/>
        </w:rPr>
        <w:t>》</w:t>
      </w:r>
      <w:r w:rsidR="001E5724" w:rsidRPr="001E5724">
        <w:rPr>
          <w:rFonts w:ascii="黑体" w:eastAsia="黑体" w:hAnsi="黑体" w:hint="eastAsia"/>
          <w:sz w:val="32"/>
          <w:szCs w:val="32"/>
        </w:rPr>
        <w:t>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9E6905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9E6905" w:rsidRDefault="00DE7108" w:rsidP="00DD7B5F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DE7108">
              <w:rPr>
                <w:rFonts w:ascii="Times New Roman" w:eastAsia="宋体" w:hAnsi="Times New Roman" w:cs="Times New Roman"/>
              </w:rPr>
              <w:t xml:space="preserve">Theory and Method </w:t>
            </w:r>
            <w:r>
              <w:rPr>
                <w:rFonts w:ascii="Times New Roman" w:eastAsia="宋体" w:hAnsi="Times New Roman" w:cs="Times New Roman"/>
              </w:rPr>
              <w:t xml:space="preserve">of </w:t>
            </w:r>
            <w:r w:rsidRPr="00DE7108">
              <w:rPr>
                <w:rFonts w:ascii="Times New Roman" w:eastAsia="宋体" w:hAnsi="Times New Roman" w:cs="Times New Roman"/>
              </w:rPr>
              <w:t>Urban Renewal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DB6C19" w:rsidP="009E6905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DB6C19">
              <w:rPr>
                <w:rFonts w:ascii="Times New Roman" w:eastAsia="宋体" w:hAnsi="Times New Roman" w:cs="Times New Roman"/>
              </w:rPr>
              <w:t>ARTE1148</w:t>
            </w:r>
          </w:p>
        </w:tc>
      </w:tr>
      <w:tr w:rsidR="009E6905" w:rsidRPr="002F4D99" w:rsidTr="003E6894">
        <w:trPr>
          <w:jc w:val="center"/>
        </w:trPr>
        <w:tc>
          <w:tcPr>
            <w:tcW w:w="1135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</w:tcPr>
          <w:p w:rsidR="009E6905" w:rsidRPr="009E6905" w:rsidRDefault="00DE7108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DE7108">
              <w:rPr>
                <w:rFonts w:ascii="Times New Roman" w:eastAsia="宋体" w:hAnsi="Times New Roman" w:cs="Times New Roman" w:hint="eastAsia"/>
              </w:rPr>
              <w:t>专业选修课程</w:t>
            </w:r>
          </w:p>
        </w:tc>
        <w:tc>
          <w:tcPr>
            <w:tcW w:w="1134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</w:tcPr>
          <w:p w:rsidR="009E6905" w:rsidRPr="009E6905" w:rsidRDefault="009E6905" w:rsidP="00DE7108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9E6905">
              <w:rPr>
                <w:rFonts w:ascii="Times New Roman" w:eastAsia="宋体" w:hAnsi="Times New Roman" w:cs="Times New Roman" w:hint="eastAsia"/>
              </w:rPr>
              <w:t>建筑学</w:t>
            </w:r>
            <w:r w:rsidR="00DE7108">
              <w:rPr>
                <w:rFonts w:ascii="Times New Roman" w:eastAsia="宋体" w:hAnsi="Times New Roman" w:cs="Times New Roman" w:hint="eastAsia"/>
              </w:rPr>
              <w:t>、城乡规划</w:t>
            </w:r>
          </w:p>
        </w:tc>
      </w:tr>
      <w:tr w:rsidR="009E6905" w:rsidRPr="002F4D99" w:rsidTr="003E6894">
        <w:trPr>
          <w:jc w:val="center"/>
        </w:trPr>
        <w:tc>
          <w:tcPr>
            <w:tcW w:w="1135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</w:tcPr>
          <w:p w:rsidR="009E6905" w:rsidRPr="009E6905" w:rsidRDefault="009E6905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9E6905">
              <w:rPr>
                <w:rFonts w:ascii="Times New Roman" w:eastAsia="宋体" w:hAnsi="Times New Roman" w:cs="Times New Roman"/>
              </w:rPr>
              <w:t>2.</w:t>
            </w:r>
            <w:r w:rsidRPr="009E6905"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</w:tcPr>
          <w:p w:rsidR="009E6905" w:rsidRPr="009E6905" w:rsidRDefault="009E6905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9E6905">
              <w:rPr>
                <w:rFonts w:ascii="Times New Roman" w:eastAsia="宋体" w:hAnsi="Times New Roman" w:cs="Times New Roman"/>
              </w:rPr>
              <w:t>36</w:t>
            </w:r>
          </w:p>
        </w:tc>
      </w:tr>
      <w:tr w:rsidR="009E6905" w:rsidRPr="002F4D99" w:rsidTr="003E6894">
        <w:trPr>
          <w:jc w:val="center"/>
        </w:trPr>
        <w:tc>
          <w:tcPr>
            <w:tcW w:w="1135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</w:tcPr>
          <w:p w:rsidR="009E6905" w:rsidRPr="009E6905" w:rsidRDefault="009E6905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9E6905">
              <w:rPr>
                <w:rFonts w:ascii="Times New Roman" w:eastAsia="宋体" w:hAnsi="Times New Roman" w:cs="Times New Roman" w:hint="eastAsia"/>
              </w:rPr>
              <w:t>孙磊磊</w:t>
            </w:r>
          </w:p>
        </w:tc>
        <w:tc>
          <w:tcPr>
            <w:tcW w:w="1134" w:type="dxa"/>
            <w:vAlign w:val="center"/>
          </w:tcPr>
          <w:p w:rsidR="009E6905" w:rsidRPr="00DD7B5F" w:rsidRDefault="009E6905" w:rsidP="009E690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</w:tcPr>
          <w:p w:rsidR="009E6905" w:rsidRPr="009E6905" w:rsidRDefault="009E6905" w:rsidP="009E6905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 w:rsidRPr="009E6905">
              <w:rPr>
                <w:rFonts w:ascii="Times New Roman" w:eastAsia="宋体" w:hAnsi="Times New Roman" w:cs="Times New Roman"/>
              </w:rPr>
              <w:t>20</w:t>
            </w:r>
            <w:r>
              <w:rPr>
                <w:rFonts w:ascii="Times New Roman" w:eastAsia="宋体" w:hAnsi="Times New Roman" w:cs="Times New Roman"/>
              </w:rPr>
              <w:t>21</w:t>
            </w:r>
            <w:r w:rsidRPr="009E6905"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>6</w:t>
            </w:r>
            <w:r w:rsidRPr="009E6905"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20</w:t>
            </w:r>
            <w:r w:rsidRPr="009E6905">
              <w:rPr>
                <w:rFonts w:ascii="Times New Roman" w:eastAsia="宋体" w:hAnsi="Times New Roman" w:cs="Times New Roman"/>
              </w:rPr>
              <w:t>日</w:t>
            </w:r>
            <w:r w:rsidRPr="009E6905"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D13271" w:rsidRPr="002F4D99" w:rsidTr="009E6905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DD7B5F" w:rsidRDefault="00DE710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无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695425" w:rsidRDefault="00695425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695425">
        <w:rPr>
          <w:rFonts w:hAnsi="宋体" w:cs="宋体" w:hint="eastAsia"/>
        </w:rPr>
        <w:t>城市更新研究近年来备受关注；从建筑学、城市设计中观视角出发，以形态学的图释研究方法为基础，以旧城物质结构形态的构成研究为方向，对复杂城市环境的结构续存和形态更新而言更加根本、有效和直观。</w:t>
      </w:r>
    </w:p>
    <w:p w:rsidR="00AA7358" w:rsidRDefault="00AA7358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《</w:t>
      </w:r>
      <w:r w:rsidRPr="00AA7358">
        <w:rPr>
          <w:rFonts w:hAnsi="宋体" w:cs="宋体" w:hint="eastAsia"/>
        </w:rPr>
        <w:t>城市更新</w:t>
      </w:r>
      <w:r>
        <w:rPr>
          <w:rFonts w:hAnsi="宋体" w:cs="宋体" w:hint="eastAsia"/>
        </w:rPr>
        <w:t>理论与方法》是</w:t>
      </w:r>
      <w:r w:rsidRPr="00AA7358">
        <w:rPr>
          <w:rFonts w:hAnsi="宋体" w:cs="宋体" w:hint="eastAsia"/>
        </w:rPr>
        <w:t>建筑学</w:t>
      </w:r>
      <w:r>
        <w:rPr>
          <w:rFonts w:hAnsi="宋体" w:cs="宋体" w:hint="eastAsia"/>
        </w:rPr>
        <w:t>、城乡规划</w:t>
      </w:r>
      <w:r w:rsidRPr="00AA7358">
        <w:rPr>
          <w:rFonts w:hAnsi="宋体" w:cs="宋体" w:hint="eastAsia"/>
        </w:rPr>
        <w:t>本科的专业必修</w:t>
      </w:r>
      <w:r>
        <w:rPr>
          <w:rFonts w:hAnsi="宋体" w:cs="宋体" w:hint="eastAsia"/>
        </w:rPr>
        <w:t>课程</w:t>
      </w:r>
      <w:r w:rsidRPr="00AA7358">
        <w:rPr>
          <w:rFonts w:hAnsi="宋体" w:cs="宋体" w:hint="eastAsia"/>
        </w:rPr>
        <w:t>，讲授城市更新相关的基本概念</w:t>
      </w:r>
      <w:r>
        <w:rPr>
          <w:rFonts w:hAnsi="宋体" w:cs="宋体" w:hint="eastAsia"/>
        </w:rPr>
        <w:t>、</w:t>
      </w:r>
      <w:r w:rsidRPr="00AA7358">
        <w:rPr>
          <w:rFonts w:hAnsi="宋体" w:cs="宋体" w:hint="eastAsia"/>
        </w:rPr>
        <w:t>理论脉络</w:t>
      </w:r>
      <w:r>
        <w:rPr>
          <w:rFonts w:hAnsi="宋体" w:cs="宋体" w:hint="eastAsia"/>
        </w:rPr>
        <w:t>、类型范式和更新方法</w:t>
      </w:r>
      <w:r w:rsidRPr="00AA7358">
        <w:rPr>
          <w:rFonts w:hAnsi="宋体" w:cs="宋体" w:hint="eastAsia"/>
        </w:rPr>
        <w:t>，并结合案例分析完成整个教学流程，使学生在庞杂的城市</w:t>
      </w:r>
      <w:r>
        <w:rPr>
          <w:rFonts w:hAnsi="宋体" w:cs="宋体" w:hint="eastAsia"/>
        </w:rPr>
        <w:t>系统</w:t>
      </w:r>
      <w:r w:rsidRPr="00AA7358">
        <w:rPr>
          <w:rFonts w:hAnsi="宋体" w:cs="宋体" w:hint="eastAsia"/>
        </w:rPr>
        <w:t>框架下能认识</w:t>
      </w:r>
      <w:r>
        <w:rPr>
          <w:rFonts w:hAnsi="宋体" w:cs="宋体" w:hint="eastAsia"/>
        </w:rPr>
        <w:t>城市更新</w:t>
      </w:r>
      <w:r w:rsidRPr="00AA7358">
        <w:rPr>
          <w:rFonts w:hAnsi="宋体" w:cs="宋体" w:hint="eastAsia"/>
        </w:rPr>
        <w:t>的</w:t>
      </w:r>
      <w:r>
        <w:rPr>
          <w:rFonts w:hAnsi="宋体" w:cs="宋体" w:hint="eastAsia"/>
        </w:rPr>
        <w:t>基本理论</w:t>
      </w:r>
      <w:r w:rsidRPr="00AA7358">
        <w:rPr>
          <w:rFonts w:hAnsi="宋体" w:cs="宋体" w:hint="eastAsia"/>
        </w:rPr>
        <w:t>，掌握城市发展、老化衰退的</w:t>
      </w:r>
      <w:r>
        <w:rPr>
          <w:rFonts w:hAnsi="宋体" w:cs="宋体" w:hint="eastAsia"/>
        </w:rPr>
        <w:t>基本规律</w:t>
      </w:r>
      <w:r w:rsidRPr="00AA7358">
        <w:rPr>
          <w:rFonts w:hAnsi="宋体" w:cs="宋体" w:hint="eastAsia"/>
        </w:rPr>
        <w:t>，了解城市更新的历史延续，掌握复杂城市环境下城市更新的</w:t>
      </w:r>
      <w:r>
        <w:rPr>
          <w:rFonts w:hAnsi="宋体" w:cs="宋体" w:hint="eastAsia"/>
        </w:rPr>
        <w:t>技术</w:t>
      </w:r>
      <w:r w:rsidRPr="00AA7358">
        <w:rPr>
          <w:rFonts w:hAnsi="宋体" w:cs="宋体" w:hint="eastAsia"/>
        </w:rPr>
        <w:t>方法</w:t>
      </w:r>
      <w:r>
        <w:rPr>
          <w:rFonts w:hAnsi="宋体" w:cs="宋体" w:hint="eastAsia"/>
        </w:rPr>
        <w:t>和相关政策</w:t>
      </w:r>
      <w:r w:rsidRPr="00AA7358">
        <w:rPr>
          <w:rFonts w:hAnsi="宋体" w:cs="宋体" w:hint="eastAsia"/>
        </w:rPr>
        <w:t>。</w:t>
      </w:r>
    </w:p>
    <w:p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244CB1" w:rsidRDefault="00E05E8B" w:rsidP="00244CB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:rsidR="00244CB1" w:rsidRDefault="00244CB1" w:rsidP="009570B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244CB1">
        <w:rPr>
          <w:rFonts w:hAnsi="宋体" w:cs="宋体" w:hint="eastAsia"/>
        </w:rPr>
        <w:t>1</w:t>
      </w:r>
      <w:r w:rsidRPr="00244CB1">
        <w:rPr>
          <w:rFonts w:hAnsi="宋体" w:cs="宋体"/>
        </w:rPr>
        <w:t>.1</w:t>
      </w:r>
      <w:r w:rsidR="003B3999">
        <w:rPr>
          <w:rFonts w:hAnsi="宋体" w:cs="宋体" w:hint="eastAsia"/>
        </w:rPr>
        <w:t>掌握城市更新基本概念、城市更新</w:t>
      </w:r>
      <w:r w:rsidR="00497F1F">
        <w:rPr>
          <w:rFonts w:hAnsi="宋体" w:cs="宋体" w:hint="eastAsia"/>
        </w:rPr>
        <w:t>框架</w:t>
      </w:r>
      <w:r w:rsidRPr="00244CB1">
        <w:rPr>
          <w:rFonts w:hAnsi="宋体" w:cs="宋体" w:hint="eastAsia"/>
        </w:rPr>
        <w:t>体系</w:t>
      </w:r>
      <w:r>
        <w:rPr>
          <w:rFonts w:hAnsi="宋体" w:cs="宋体" w:hint="eastAsia"/>
        </w:rPr>
        <w:t>；掌握</w:t>
      </w:r>
      <w:r w:rsidR="003B3999">
        <w:rPr>
          <w:rFonts w:hAnsi="宋体" w:cs="宋体" w:hint="eastAsia"/>
        </w:rPr>
        <w:t>城市更新</w:t>
      </w:r>
      <w:r>
        <w:rPr>
          <w:rFonts w:hAnsi="宋体" w:cs="宋体" w:hint="eastAsia"/>
        </w:rPr>
        <w:t>的</w:t>
      </w:r>
      <w:r w:rsidR="00497F1F">
        <w:rPr>
          <w:rFonts w:hAnsi="宋体" w:cs="宋体" w:hint="eastAsia"/>
        </w:rPr>
        <w:t>历史发展</w:t>
      </w:r>
      <w:r w:rsidR="00A46169">
        <w:rPr>
          <w:rFonts w:hAnsi="宋体" w:cs="宋体" w:hint="eastAsia"/>
        </w:rPr>
        <w:t>历程、</w:t>
      </w:r>
      <w:r w:rsidR="00497F1F">
        <w:rPr>
          <w:rFonts w:hAnsi="宋体" w:cs="宋体" w:hint="eastAsia"/>
        </w:rPr>
        <w:t>基本规律</w:t>
      </w:r>
      <w:r w:rsidR="00A46169">
        <w:rPr>
          <w:rFonts w:hAnsi="宋体" w:cs="宋体" w:hint="eastAsia"/>
        </w:rPr>
        <w:t>、发展趋势</w:t>
      </w:r>
      <w:r w:rsidR="00717CBA">
        <w:rPr>
          <w:rFonts w:hAnsi="宋体" w:cs="宋体" w:hint="eastAsia"/>
        </w:rPr>
        <w:t>。</w:t>
      </w:r>
    </w:p>
    <w:p w:rsidR="00E05E8B" w:rsidRPr="00244CB1" w:rsidRDefault="00244CB1" w:rsidP="00244CB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1.</w:t>
      </w:r>
      <w:r w:rsidR="009570B8">
        <w:rPr>
          <w:rFonts w:hAnsi="宋体" w:cs="宋体"/>
        </w:rPr>
        <w:t>2</w:t>
      </w:r>
      <w:r w:rsidR="009570B8" w:rsidRPr="009570B8">
        <w:rPr>
          <w:rFonts w:hAnsi="宋体" w:cs="宋体" w:hint="eastAsia"/>
        </w:rPr>
        <w:t>掌握</w:t>
      </w:r>
      <w:r w:rsidR="00F63D0D">
        <w:rPr>
          <w:rFonts w:hAnsi="宋体" w:cs="宋体" w:hint="eastAsia"/>
        </w:rPr>
        <w:t>城市更新的四种理论范式和四</w:t>
      </w:r>
      <w:r w:rsidR="00497F1F">
        <w:rPr>
          <w:rFonts w:hAnsi="宋体" w:cs="宋体" w:hint="eastAsia"/>
        </w:rPr>
        <w:t>种类型</w:t>
      </w:r>
      <w:r w:rsidR="00F63D0D">
        <w:rPr>
          <w:rFonts w:hAnsi="宋体" w:cs="宋体" w:hint="eastAsia"/>
        </w:rPr>
        <w:t>模型</w:t>
      </w:r>
      <w:r w:rsidR="009570B8" w:rsidRPr="009570B8">
        <w:rPr>
          <w:rFonts w:hAnsi="宋体" w:cs="宋体" w:hint="eastAsia"/>
        </w:rPr>
        <w:t>，</w:t>
      </w:r>
      <w:r w:rsidR="00497F1F">
        <w:rPr>
          <w:rFonts w:hAnsi="宋体" w:cs="宋体" w:hint="eastAsia"/>
        </w:rPr>
        <w:t>具备对复杂历史环境进行城市更新研究的基本能力</w:t>
      </w:r>
      <w:r w:rsidR="00717CBA">
        <w:rPr>
          <w:rFonts w:hAnsi="宋体" w:cs="宋体" w:hint="eastAsia"/>
        </w:rPr>
        <w:t>。</w:t>
      </w:r>
    </w:p>
    <w:p w:rsidR="00244CB1" w:rsidRDefault="00E05E8B" w:rsidP="00244CB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 w:rsidR="00717CBA">
        <w:rPr>
          <w:rFonts w:hAnsi="宋体" w:cs="宋体"/>
          <w:b/>
        </w:rPr>
        <w:t>2</w:t>
      </w:r>
      <w:r w:rsidRPr="000C2D1F">
        <w:rPr>
          <w:rFonts w:hAnsi="宋体" w:cs="宋体" w:hint="eastAsia"/>
          <w:b/>
        </w:rPr>
        <w:t>：</w:t>
      </w:r>
    </w:p>
    <w:p w:rsidR="00244CB1" w:rsidRDefault="00717CBA" w:rsidP="009570B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 w:rsidR="00244CB1" w:rsidRPr="009570B8">
        <w:rPr>
          <w:rFonts w:hAnsi="宋体" w:cs="宋体"/>
        </w:rPr>
        <w:t>.1</w:t>
      </w:r>
      <w:r>
        <w:rPr>
          <w:rFonts w:hAnsi="宋体" w:cs="宋体" w:hint="eastAsia"/>
        </w:rPr>
        <w:t>掌握</w:t>
      </w:r>
      <w:r w:rsidR="00497F1F">
        <w:rPr>
          <w:rFonts w:hAnsi="宋体" w:cs="宋体" w:hint="eastAsia"/>
        </w:rPr>
        <w:t>城市更新</w:t>
      </w:r>
      <w:r>
        <w:rPr>
          <w:rFonts w:hAnsi="宋体" w:cs="宋体" w:hint="eastAsia"/>
        </w:rPr>
        <w:t>的基本</w:t>
      </w:r>
      <w:r w:rsidR="00497F1F">
        <w:rPr>
          <w:rFonts w:hAnsi="宋体" w:cs="宋体" w:hint="eastAsia"/>
        </w:rPr>
        <w:t>评价原则</w:t>
      </w:r>
      <w:r>
        <w:rPr>
          <w:rFonts w:hAnsi="宋体" w:cs="宋体" w:hint="eastAsia"/>
        </w:rPr>
        <w:t>和方法</w:t>
      </w:r>
      <w:r w:rsidR="005F381B">
        <w:rPr>
          <w:rFonts w:hAnsi="宋体" w:cs="宋体" w:hint="eastAsia"/>
        </w:rPr>
        <w:t>；</w:t>
      </w:r>
      <w:r w:rsidR="005F381B" w:rsidRPr="00244CB1">
        <w:rPr>
          <w:rFonts w:hAnsi="宋体" w:cs="宋体" w:hint="eastAsia"/>
        </w:rPr>
        <w:t>了解</w:t>
      </w:r>
      <w:r w:rsidR="00497F1F">
        <w:rPr>
          <w:rFonts w:hAnsi="宋体" w:cs="宋体" w:hint="eastAsia"/>
        </w:rPr>
        <w:t>城市更新策划到实施</w:t>
      </w:r>
      <w:r w:rsidR="009034E5">
        <w:rPr>
          <w:rFonts w:hAnsi="宋体" w:cs="宋体" w:hint="eastAsia"/>
        </w:rPr>
        <w:t>各阶段的工作内容、要求及</w:t>
      </w:r>
      <w:r w:rsidR="00497F1F">
        <w:rPr>
          <w:rFonts w:hAnsi="宋体" w:cs="宋体" w:hint="eastAsia"/>
        </w:rPr>
        <w:t>控制方式</w:t>
      </w:r>
      <w:r w:rsidR="005F381B">
        <w:rPr>
          <w:rFonts w:hAnsi="宋体" w:cs="宋体" w:hint="eastAsia"/>
        </w:rPr>
        <w:t>。</w:t>
      </w:r>
    </w:p>
    <w:p w:rsidR="00E05E8B" w:rsidRPr="000C2D1F" w:rsidRDefault="00717CBA" w:rsidP="00244CB1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>
        <w:rPr>
          <w:rFonts w:hAnsi="宋体" w:cs="宋体"/>
        </w:rPr>
        <w:t>2</w:t>
      </w:r>
      <w:r w:rsidR="00244CB1">
        <w:rPr>
          <w:rFonts w:hAnsi="宋体" w:cs="宋体"/>
        </w:rPr>
        <w:t>.</w:t>
      </w:r>
      <w:r w:rsidR="009570B8">
        <w:rPr>
          <w:rFonts w:hAnsi="宋体" w:cs="宋体"/>
        </w:rPr>
        <w:t>2</w:t>
      </w:r>
      <w:r w:rsidRPr="00244CB1">
        <w:rPr>
          <w:rFonts w:hAnsi="宋体" w:cs="宋体" w:hint="eastAsia"/>
        </w:rPr>
        <w:t>有能力</w:t>
      </w:r>
      <w:r w:rsidR="00497F1F">
        <w:rPr>
          <w:rFonts w:hAnsi="宋体" w:cs="宋体" w:hint="eastAsia"/>
        </w:rPr>
        <w:t>综合分析城市更新过程中的各种因素</w:t>
      </w:r>
      <w:r w:rsidR="009034E5">
        <w:rPr>
          <w:rFonts w:hAnsi="宋体" w:cs="宋体" w:hint="eastAsia"/>
        </w:rPr>
        <w:t>，</w:t>
      </w:r>
      <w:r>
        <w:rPr>
          <w:rFonts w:hAnsi="宋体" w:cs="宋体" w:hint="eastAsia"/>
        </w:rPr>
        <w:t>对</w:t>
      </w:r>
      <w:r w:rsidR="00497F1F">
        <w:rPr>
          <w:rFonts w:hAnsi="宋体" w:cs="宋体" w:hint="eastAsia"/>
        </w:rPr>
        <w:t>不同尺度的城市区域提出更新改造设计策略和方法，掌握建筑改造、街区更新、</w:t>
      </w:r>
      <w:r w:rsidR="009034E5">
        <w:rPr>
          <w:rFonts w:hAnsi="宋体" w:cs="宋体" w:hint="eastAsia"/>
        </w:rPr>
        <w:t>历史环境</w:t>
      </w:r>
      <w:r w:rsidR="00445B47">
        <w:rPr>
          <w:rFonts w:hAnsi="宋体" w:cs="宋体" w:hint="eastAsia"/>
        </w:rPr>
        <w:t>保护更新</w:t>
      </w:r>
      <w:r w:rsidR="009034E5">
        <w:rPr>
          <w:rFonts w:hAnsi="宋体" w:cs="宋体" w:hint="eastAsia"/>
        </w:rPr>
        <w:t>、</w:t>
      </w:r>
      <w:r w:rsidR="00497F1F">
        <w:rPr>
          <w:rFonts w:hAnsi="宋体" w:cs="宋体" w:hint="eastAsia"/>
        </w:rPr>
        <w:t>区域更新的相应设计原则</w:t>
      </w:r>
      <w:r w:rsidR="00244CB1" w:rsidRPr="00244CB1">
        <w:rPr>
          <w:rFonts w:hAnsi="宋体" w:cs="宋体" w:hint="eastAsia"/>
        </w:rPr>
        <w:t>。</w:t>
      </w:r>
    </w:p>
    <w:p w:rsidR="00695425" w:rsidRDefault="00695425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87"/>
        <w:gridCol w:w="2126"/>
        <w:gridCol w:w="4252"/>
      </w:tblGrid>
      <w:tr w:rsidR="00E05E8B" w:rsidTr="003B3999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387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2126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252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3B3999" w:rsidTr="003B3999">
        <w:trPr>
          <w:jc w:val="center"/>
        </w:trPr>
        <w:tc>
          <w:tcPr>
            <w:tcW w:w="1302" w:type="dxa"/>
            <w:vMerge w:val="restart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2126" w:type="dxa"/>
            <w:vAlign w:val="center"/>
          </w:tcPr>
          <w:p w:rsidR="003B3999" w:rsidRPr="007C3707" w:rsidRDefault="003B3999" w:rsidP="007C3707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 w:rsidRPr="007C3707">
              <w:rPr>
                <w:rFonts w:hAnsi="宋体" w:hint="eastAsia"/>
                <w:spacing w:val="-2"/>
                <w:szCs w:val="21"/>
              </w:rPr>
              <w:t>第一章</w:t>
            </w:r>
            <w:r w:rsidRPr="007C3707">
              <w:rPr>
                <w:rFonts w:hAnsi="宋体"/>
                <w:spacing w:val="-2"/>
                <w:szCs w:val="21"/>
              </w:rPr>
              <w:t xml:space="preserve"> 概念与历史</w:t>
            </w:r>
          </w:p>
          <w:p w:rsidR="003B3999" w:rsidRPr="007C3707" w:rsidRDefault="003B3999" w:rsidP="007C3707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 w:rsidRPr="007C3707">
              <w:rPr>
                <w:rFonts w:hAnsi="宋体"/>
                <w:spacing w:val="-2"/>
                <w:szCs w:val="21"/>
              </w:rPr>
              <w:t>第二章</w:t>
            </w:r>
            <w:r w:rsidRPr="007C3707">
              <w:rPr>
                <w:rFonts w:hAnsi="宋体" w:hint="eastAsia"/>
                <w:spacing w:val="-2"/>
                <w:szCs w:val="21"/>
              </w:rPr>
              <w:t xml:space="preserve"> </w:t>
            </w:r>
            <w:r w:rsidRPr="007C3707">
              <w:rPr>
                <w:rFonts w:hAnsi="宋体"/>
                <w:spacing w:val="-2"/>
                <w:szCs w:val="21"/>
              </w:rPr>
              <w:t>范式与类型</w:t>
            </w:r>
          </w:p>
        </w:tc>
        <w:tc>
          <w:tcPr>
            <w:tcW w:w="4252" w:type="dxa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C3B2F">
              <w:rPr>
                <w:rFonts w:hAnsi="宋体"/>
                <w:b/>
                <w:kern w:val="0"/>
                <w:szCs w:val="21"/>
              </w:rPr>
              <w:t>毕业要求</w:t>
            </w:r>
            <w:r>
              <w:rPr>
                <w:rFonts w:hAnsi="宋体"/>
                <w:b/>
                <w:kern w:val="0"/>
                <w:szCs w:val="21"/>
              </w:rPr>
              <w:t>3</w:t>
            </w:r>
            <w:r w:rsidRPr="007C3B2F">
              <w:rPr>
                <w:rFonts w:hAnsi="宋体"/>
                <w:b/>
                <w:kern w:val="0"/>
                <w:szCs w:val="21"/>
              </w:rPr>
              <w:t>：</w:t>
            </w:r>
            <w:r w:rsidRPr="00CA4D6A">
              <w:rPr>
                <w:rFonts w:hAnsi="宋体"/>
                <w:color w:val="000000"/>
                <w:kern w:val="0"/>
                <w:szCs w:val="21"/>
              </w:rPr>
              <w:t>3-3了解城市规划、城市设计和景观设计的理论，初步具有进行城市设计、居住区规划及其景观设计的能力。</w:t>
            </w:r>
            <w:r w:rsidRPr="00CA4D6A">
              <w:rPr>
                <w:rFonts w:hAnsi="宋体"/>
                <w:spacing w:val="-2"/>
                <w:szCs w:val="21"/>
              </w:rPr>
              <w:t>3-4能阅读建筑学专业的外文书刊，并具有较好的听、说、写、译的能力。</w:t>
            </w:r>
          </w:p>
        </w:tc>
      </w:tr>
      <w:tr w:rsidR="003B3999" w:rsidTr="003B3999">
        <w:trPr>
          <w:jc w:val="center"/>
        </w:trPr>
        <w:tc>
          <w:tcPr>
            <w:tcW w:w="1302" w:type="dxa"/>
            <w:vMerge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2126" w:type="dxa"/>
            <w:vAlign w:val="center"/>
          </w:tcPr>
          <w:p w:rsidR="003B3999" w:rsidRPr="007C3707" w:rsidRDefault="003B3999" w:rsidP="007C3707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spacing w:val="-2"/>
                <w:szCs w:val="21"/>
              </w:rPr>
            </w:pPr>
            <w:r w:rsidRPr="007C3707">
              <w:rPr>
                <w:rFonts w:hAnsi="宋体" w:hint="eastAsia"/>
                <w:spacing w:val="-2"/>
                <w:szCs w:val="21"/>
              </w:rPr>
              <w:t>第三章</w:t>
            </w:r>
            <w:r w:rsidRPr="007C3707">
              <w:rPr>
                <w:rFonts w:hAnsi="宋体"/>
                <w:spacing w:val="-2"/>
                <w:szCs w:val="21"/>
              </w:rPr>
              <w:t xml:space="preserve"> 保护与更新</w:t>
            </w:r>
          </w:p>
        </w:tc>
        <w:tc>
          <w:tcPr>
            <w:tcW w:w="4252" w:type="dxa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C3B2F">
              <w:rPr>
                <w:rFonts w:hAnsi="宋体"/>
                <w:b/>
                <w:kern w:val="0"/>
                <w:szCs w:val="21"/>
              </w:rPr>
              <w:t>毕业要求</w:t>
            </w:r>
            <w:r>
              <w:rPr>
                <w:rFonts w:hAnsi="宋体"/>
                <w:b/>
                <w:kern w:val="0"/>
                <w:szCs w:val="21"/>
              </w:rPr>
              <w:t>3</w:t>
            </w:r>
            <w:r w:rsidRPr="007C3B2F">
              <w:rPr>
                <w:rFonts w:hAnsi="宋体"/>
                <w:b/>
                <w:kern w:val="0"/>
                <w:szCs w:val="21"/>
              </w:rPr>
              <w:t>：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3-1</w:t>
            </w:r>
            <w:r>
              <w:rPr>
                <w:rFonts w:hAnsi="宋体" w:hint="eastAsia"/>
                <w:spacing w:val="-2"/>
                <w:szCs w:val="21"/>
              </w:rPr>
              <w:t>了解历史文化遗产保护的重要性与保护原则及手段。</w:t>
            </w:r>
          </w:p>
        </w:tc>
      </w:tr>
      <w:tr w:rsidR="003B3999" w:rsidTr="003B3999">
        <w:trPr>
          <w:jc w:val="center"/>
        </w:trPr>
        <w:tc>
          <w:tcPr>
            <w:tcW w:w="1302" w:type="dxa"/>
            <w:vMerge w:val="restart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1387" w:type="dxa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</w:t>
            </w:r>
            <w:r>
              <w:rPr>
                <w:rFonts w:hAnsi="宋体" w:cs="宋体"/>
              </w:rPr>
              <w:t>1</w:t>
            </w:r>
          </w:p>
        </w:tc>
        <w:tc>
          <w:tcPr>
            <w:tcW w:w="2126" w:type="dxa"/>
            <w:vAlign w:val="center"/>
          </w:tcPr>
          <w:p w:rsidR="003B3999" w:rsidRPr="007C3707" w:rsidRDefault="003B3999" w:rsidP="007C3707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 w:rsidRPr="007C3707">
              <w:rPr>
                <w:rFonts w:hAnsi="宋体"/>
                <w:spacing w:val="-2"/>
                <w:szCs w:val="21"/>
              </w:rPr>
              <w:t>第四章</w:t>
            </w:r>
            <w:r w:rsidRPr="007C3707">
              <w:rPr>
                <w:rFonts w:hAnsi="宋体" w:hint="eastAsia"/>
                <w:spacing w:val="-2"/>
                <w:szCs w:val="21"/>
              </w:rPr>
              <w:t xml:space="preserve"> 评价与控制</w:t>
            </w:r>
          </w:p>
          <w:p w:rsidR="003B3999" w:rsidRPr="007C3707" w:rsidRDefault="003B3999" w:rsidP="007C3707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 w:rsidRPr="007C3707">
              <w:rPr>
                <w:rFonts w:hAnsi="宋体" w:hint="eastAsia"/>
                <w:spacing w:val="-2"/>
                <w:szCs w:val="21"/>
              </w:rPr>
              <w:t xml:space="preserve">第五章 </w:t>
            </w:r>
            <w:r w:rsidRPr="007C3707">
              <w:rPr>
                <w:rFonts w:hAnsi="宋体"/>
                <w:spacing w:val="-2"/>
                <w:szCs w:val="21"/>
              </w:rPr>
              <w:t>方法与策略</w:t>
            </w:r>
          </w:p>
        </w:tc>
        <w:tc>
          <w:tcPr>
            <w:tcW w:w="4252" w:type="dxa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C3B2F">
              <w:rPr>
                <w:rFonts w:hAnsi="宋体"/>
                <w:b/>
                <w:kern w:val="0"/>
                <w:szCs w:val="21"/>
              </w:rPr>
              <w:t>毕业要求2：</w:t>
            </w:r>
            <w:r w:rsidRPr="00AA7358">
              <w:rPr>
                <w:rFonts w:hAnsi="宋体"/>
                <w:szCs w:val="21"/>
              </w:rPr>
              <w:t>2-2了解可持续发展的建筑设计观念和理论，基本掌握相应的设计原则。</w:t>
            </w:r>
          </w:p>
        </w:tc>
      </w:tr>
      <w:tr w:rsidR="003B3999" w:rsidTr="003B3999">
        <w:trPr>
          <w:jc w:val="center"/>
        </w:trPr>
        <w:tc>
          <w:tcPr>
            <w:tcW w:w="1302" w:type="dxa"/>
            <w:vMerge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</w:t>
            </w:r>
            <w:r>
              <w:rPr>
                <w:rFonts w:hAnsi="宋体" w:cs="宋体"/>
              </w:rPr>
              <w:t>2</w:t>
            </w:r>
          </w:p>
        </w:tc>
        <w:tc>
          <w:tcPr>
            <w:tcW w:w="2126" w:type="dxa"/>
            <w:vAlign w:val="center"/>
          </w:tcPr>
          <w:p w:rsidR="003B3999" w:rsidRPr="007C3707" w:rsidRDefault="003B3999" w:rsidP="007C3707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spacing w:val="-2"/>
                <w:szCs w:val="21"/>
              </w:rPr>
            </w:pPr>
            <w:r w:rsidRPr="007C3707">
              <w:rPr>
                <w:rFonts w:hAnsi="宋体"/>
                <w:spacing w:val="-2"/>
                <w:szCs w:val="21"/>
              </w:rPr>
              <w:t>案例分析</w:t>
            </w:r>
          </w:p>
        </w:tc>
        <w:tc>
          <w:tcPr>
            <w:tcW w:w="4252" w:type="dxa"/>
            <w:vAlign w:val="center"/>
          </w:tcPr>
          <w:p w:rsidR="003B3999" w:rsidRDefault="003B3999" w:rsidP="003B399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C3B2F">
              <w:rPr>
                <w:rFonts w:hAnsi="宋体"/>
                <w:b/>
                <w:kern w:val="0"/>
                <w:szCs w:val="21"/>
              </w:rPr>
              <w:t>毕业要求2：</w:t>
            </w:r>
            <w:r w:rsidRPr="00CA4D6A">
              <w:rPr>
                <w:rFonts w:hAnsi="宋体"/>
                <w:szCs w:val="21"/>
              </w:rPr>
              <w:t xml:space="preserve"> 2-4能够设计针对复杂工程项目的解决方案，设计满足特定需求的单体、群体或城市设计项目。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2A7568" w:rsidRDefault="00695425" w:rsidP="00126FD0">
      <w:pPr>
        <w:widowControl/>
        <w:spacing w:beforeLines="50" w:before="156" w:afterLines="50" w:after="156"/>
        <w:ind w:firstLineChars="200" w:firstLine="482"/>
        <w:jc w:val="center"/>
        <w:rPr>
          <w:rFonts w:hint="eastAsia"/>
        </w:rPr>
      </w:pPr>
      <w:r w:rsidRPr="0069542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Pr="00695425">
        <w:rPr>
          <w:rFonts w:ascii="黑体" w:eastAsia="黑体" w:hAnsi="黑体" w:cs="Times New Roman"/>
          <w:b/>
          <w:sz w:val="24"/>
          <w:szCs w:val="24"/>
        </w:rPr>
        <w:t xml:space="preserve"> </w:t>
      </w:r>
      <w:r>
        <w:rPr>
          <w:rFonts w:ascii="黑体" w:eastAsia="黑体" w:hAnsi="黑体" w:cs="Times New Roman"/>
          <w:b/>
          <w:sz w:val="24"/>
          <w:szCs w:val="24"/>
        </w:rPr>
        <w:t>城市更新的概念与历史</w:t>
      </w:r>
    </w:p>
    <w:p w:rsidR="002A7568" w:rsidRPr="00126FD0" w:rsidRDefault="002A7568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126FD0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A46169">
        <w:rPr>
          <w:rFonts w:ascii="宋体" w:eastAsia="宋体" w:hAnsi="宋体" w:cs="宋体" w:hint="eastAsia"/>
          <w:color w:val="000000"/>
          <w:kern w:val="0"/>
          <w:szCs w:val="21"/>
        </w:rPr>
        <w:t>在本章中需要掌握城市更新的基本概念、范畴；了解城市更新和城市设计的关系；了解国内外现代城市更新的发展历程与趋势。</w:t>
      </w:r>
    </w:p>
    <w:p w:rsidR="00126FD0" w:rsidRDefault="002A7568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126FD0"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A46169">
        <w:rPr>
          <w:rFonts w:ascii="宋体" w:eastAsia="宋体" w:hAnsi="宋体" w:cs="宋体" w:hint="eastAsia"/>
          <w:color w:val="000000"/>
          <w:kern w:val="0"/>
          <w:szCs w:val="21"/>
        </w:rPr>
        <w:t>城市更新的内涵和外延、中西方城市更新的历程</w:t>
      </w:r>
    </w:p>
    <w:p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126FD0" w:rsidRPr="0007236E" w:rsidRDefault="00126FD0" w:rsidP="0007236E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第一节</w:t>
      </w:r>
      <w:r w:rsidRPr="0007236E">
        <w:rPr>
          <w:rFonts w:ascii="宋体" w:eastAsia="宋体" w:hAnsi="宋体"/>
          <w:szCs w:val="21"/>
        </w:rPr>
        <w:t xml:space="preserve"> </w:t>
      </w:r>
      <w:r w:rsidR="00A46169">
        <w:rPr>
          <w:rFonts w:ascii="宋体" w:eastAsia="宋体" w:hAnsi="宋体"/>
          <w:szCs w:val="21"/>
        </w:rPr>
        <w:t>城市更新</w:t>
      </w:r>
      <w:r w:rsidRPr="0007236E">
        <w:rPr>
          <w:rFonts w:ascii="宋体" w:eastAsia="宋体" w:hAnsi="宋体"/>
          <w:szCs w:val="21"/>
        </w:rPr>
        <w:t>的基本</w:t>
      </w:r>
      <w:r w:rsidR="00A46169">
        <w:rPr>
          <w:rFonts w:ascii="宋体" w:eastAsia="宋体" w:hAnsi="宋体"/>
          <w:szCs w:val="21"/>
        </w:rPr>
        <w:t>概念</w:t>
      </w:r>
    </w:p>
    <w:p w:rsidR="00126FD0" w:rsidRPr="0007236E" w:rsidRDefault="00126FD0" w:rsidP="0007236E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第二节</w:t>
      </w:r>
      <w:r w:rsidRPr="0007236E">
        <w:rPr>
          <w:rFonts w:ascii="宋体" w:eastAsia="宋体" w:hAnsi="宋体"/>
          <w:szCs w:val="21"/>
        </w:rPr>
        <w:t xml:space="preserve"> </w:t>
      </w:r>
      <w:r w:rsidR="00A46169">
        <w:rPr>
          <w:rFonts w:ascii="宋体" w:eastAsia="宋体" w:hAnsi="宋体"/>
          <w:szCs w:val="21"/>
        </w:rPr>
        <w:t>城市更新的思想渊源</w:t>
      </w:r>
    </w:p>
    <w:p w:rsidR="00126FD0" w:rsidRPr="0007236E" w:rsidRDefault="00126FD0" w:rsidP="0007236E">
      <w:pPr>
        <w:ind w:firstLineChars="200" w:firstLine="420"/>
        <w:rPr>
          <w:rFonts w:ascii="宋体" w:eastAsia="宋体" w:hAnsi="宋体" w:hint="eastAsia"/>
          <w:szCs w:val="21"/>
        </w:rPr>
      </w:pPr>
      <w:r w:rsidRPr="0007236E">
        <w:rPr>
          <w:rFonts w:ascii="宋体" w:eastAsia="宋体" w:hAnsi="宋体" w:hint="eastAsia"/>
          <w:szCs w:val="21"/>
        </w:rPr>
        <w:t>第三节</w:t>
      </w:r>
      <w:r w:rsidRPr="0007236E">
        <w:rPr>
          <w:rFonts w:ascii="宋体" w:eastAsia="宋体" w:hAnsi="宋体"/>
          <w:szCs w:val="21"/>
        </w:rPr>
        <w:t xml:space="preserve"> </w:t>
      </w:r>
      <w:r w:rsidR="00A46169">
        <w:rPr>
          <w:rFonts w:ascii="宋体" w:eastAsia="宋体" w:hAnsi="宋体"/>
          <w:szCs w:val="21"/>
        </w:rPr>
        <w:t>西方城市更新的历程</w:t>
      </w:r>
    </w:p>
    <w:p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126FD0" w:rsidRPr="0007236E" w:rsidRDefault="00126FD0" w:rsidP="0007236E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 w:rsidRPr="0007236E">
        <w:rPr>
          <w:rFonts w:ascii="宋体" w:eastAsia="宋体" w:hAnsi="宋体"/>
          <w:szCs w:val="21"/>
        </w:rPr>
        <w:t>1）讲授法：相关概念及理论框架。</w:t>
      </w:r>
    </w:p>
    <w:p w:rsidR="00126FD0" w:rsidRPr="0007236E" w:rsidRDefault="00126FD0" w:rsidP="0007236E">
      <w:pPr>
        <w:ind w:firstLineChars="200" w:firstLine="420"/>
        <w:rPr>
          <w:rFonts w:ascii="宋体" w:eastAsia="宋体" w:hAnsi="宋体" w:hint="eastAsia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 w:rsidRPr="0007236E">
        <w:rPr>
          <w:rFonts w:ascii="宋体" w:eastAsia="宋体" w:hAnsi="宋体"/>
          <w:szCs w:val="21"/>
        </w:rPr>
        <w:t>2）研讨法：分小组研讨</w:t>
      </w:r>
      <w:r w:rsidR="00A46169">
        <w:rPr>
          <w:rFonts w:ascii="宋体" w:eastAsia="宋体" w:hAnsi="宋体"/>
          <w:szCs w:val="21"/>
        </w:rPr>
        <w:t>城市更新与城市设计、建筑设计的关系</w:t>
      </w:r>
      <w:r w:rsidRPr="0007236E">
        <w:rPr>
          <w:rFonts w:ascii="宋体" w:eastAsia="宋体" w:hAnsi="宋体"/>
          <w:szCs w:val="21"/>
        </w:rPr>
        <w:t>。</w:t>
      </w:r>
      <w:r w:rsidR="00A46169">
        <w:rPr>
          <w:rFonts w:ascii="宋体" w:eastAsia="宋体" w:hAnsi="宋体"/>
          <w:szCs w:val="21"/>
        </w:rPr>
        <w:t>讨论早期现代城市发展的主要问题。</w:t>
      </w:r>
    </w:p>
    <w:p w:rsidR="002A7568" w:rsidRPr="007B581E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B581E">
        <w:rPr>
          <w:rFonts w:ascii="宋体" w:eastAsia="宋体" w:hAnsi="宋体" w:cs="宋体"/>
          <w:color w:val="000000"/>
          <w:kern w:val="0"/>
          <w:szCs w:val="21"/>
        </w:rPr>
        <w:t>5.</w:t>
      </w:r>
      <w:r w:rsidRPr="007B581E">
        <w:rPr>
          <w:rFonts w:ascii="宋体" w:eastAsia="宋体" w:hAnsi="宋体" w:cs="宋体" w:hint="eastAsia"/>
          <w:color w:val="000000"/>
          <w:kern w:val="0"/>
          <w:szCs w:val="21"/>
        </w:rPr>
        <w:t>教学评价</w:t>
      </w:r>
    </w:p>
    <w:p w:rsidR="00A46169" w:rsidRDefault="00126FD0" w:rsidP="00A46169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/>
          <w:szCs w:val="21"/>
        </w:rPr>
        <w:t xml:space="preserve">A </w:t>
      </w:r>
      <w:r w:rsidR="00A46169">
        <w:rPr>
          <w:rFonts w:ascii="宋体" w:eastAsia="宋体" w:hAnsi="宋体"/>
          <w:szCs w:val="21"/>
        </w:rPr>
        <w:t>学生完成课堂讨论和课后文献阅读。</w:t>
      </w:r>
    </w:p>
    <w:p w:rsidR="00A46169" w:rsidRPr="007B581E" w:rsidRDefault="00A46169" w:rsidP="00A46169">
      <w:pPr>
        <w:ind w:firstLineChars="200" w:firstLine="420"/>
        <w:rPr>
          <w:rFonts w:ascii="宋体" w:eastAsia="宋体" w:hAnsi="宋体" w:hint="eastAsia"/>
          <w:szCs w:val="21"/>
        </w:rPr>
      </w:pPr>
    </w:p>
    <w:p w:rsidR="00126FD0" w:rsidRPr="007B581E" w:rsidRDefault="00126FD0" w:rsidP="00126FD0">
      <w:pPr>
        <w:widowControl/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A46169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A46169" w:rsidRPr="00A46169">
        <w:rPr>
          <w:rFonts w:ascii="黑体" w:eastAsia="黑体" w:hAnsi="黑体" w:cs="Times New Roman" w:hint="eastAsia"/>
          <w:b/>
          <w:sz w:val="24"/>
          <w:szCs w:val="24"/>
        </w:rPr>
        <w:t>城市更新的</w:t>
      </w:r>
      <w:r w:rsidR="00A46169">
        <w:rPr>
          <w:rFonts w:ascii="黑体" w:eastAsia="黑体" w:hAnsi="黑体" w:cs="Times New Roman" w:hint="eastAsia"/>
          <w:b/>
          <w:sz w:val="24"/>
          <w:szCs w:val="24"/>
        </w:rPr>
        <w:t>范式与类型</w:t>
      </w:r>
    </w:p>
    <w:p w:rsidR="00126FD0" w:rsidRPr="00126FD0" w:rsidRDefault="00126FD0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126FD0">
        <w:rPr>
          <w:rFonts w:ascii="宋体" w:eastAsia="宋体" w:hAnsi="宋体" w:cs="宋体" w:hint="eastAsia"/>
          <w:color w:val="000000"/>
          <w:kern w:val="0"/>
          <w:szCs w:val="21"/>
        </w:rPr>
        <w:t>在本章中需要</w:t>
      </w:r>
      <w:r w:rsidR="00A46169">
        <w:rPr>
          <w:rFonts w:ascii="宋体" w:eastAsia="宋体" w:hAnsi="宋体" w:cs="宋体" w:hint="eastAsia"/>
          <w:color w:val="000000"/>
          <w:kern w:val="0"/>
          <w:szCs w:val="21"/>
        </w:rPr>
        <w:t>掌握城市更新的基础理论、四种主要范式和</w:t>
      </w:r>
      <w:r w:rsidR="00F57D8F">
        <w:rPr>
          <w:rFonts w:ascii="宋体" w:eastAsia="宋体" w:hAnsi="宋体" w:cs="宋体" w:hint="eastAsia"/>
          <w:color w:val="000000"/>
          <w:kern w:val="0"/>
          <w:szCs w:val="21"/>
        </w:rPr>
        <w:t>四</w:t>
      </w:r>
      <w:r w:rsidR="00A46169">
        <w:rPr>
          <w:rFonts w:ascii="宋体" w:eastAsia="宋体" w:hAnsi="宋体" w:cs="宋体" w:hint="eastAsia"/>
          <w:color w:val="000000"/>
          <w:kern w:val="0"/>
          <w:szCs w:val="21"/>
        </w:rPr>
        <w:t>种主要类型</w:t>
      </w:r>
      <w:r w:rsidR="00F57D8F">
        <w:rPr>
          <w:rFonts w:ascii="宋体" w:eastAsia="宋体" w:hAnsi="宋体" w:cs="宋体" w:hint="eastAsia"/>
          <w:color w:val="000000"/>
          <w:kern w:val="0"/>
          <w:szCs w:val="21"/>
        </w:rPr>
        <w:t>模式</w:t>
      </w:r>
      <w:r w:rsidR="00A4616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126FD0" w:rsidRDefault="00126FD0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F57D8F">
        <w:rPr>
          <w:rFonts w:ascii="宋体" w:eastAsia="宋体" w:hAnsi="宋体" w:cs="宋体" w:hint="eastAsia"/>
          <w:color w:val="000000"/>
          <w:kern w:val="0"/>
          <w:szCs w:val="21"/>
        </w:rPr>
        <w:t>相关</w:t>
      </w:r>
      <w:r w:rsidR="00F57D8F" w:rsidRPr="00F57D8F">
        <w:rPr>
          <w:rFonts w:ascii="宋体" w:eastAsia="宋体" w:hAnsi="宋体" w:cs="宋体" w:hint="eastAsia"/>
          <w:color w:val="000000"/>
          <w:kern w:val="0"/>
          <w:szCs w:val="21"/>
        </w:rPr>
        <w:t>理论溯源及范式转型</w:t>
      </w:r>
    </w:p>
    <w:p w:rsidR="00126FD0" w:rsidRPr="00313A87" w:rsidRDefault="00126FD0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126FD0" w:rsidRPr="007B581E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第一节</w:t>
      </w:r>
      <w:r w:rsidR="00F57D8F">
        <w:rPr>
          <w:rFonts w:ascii="宋体" w:eastAsia="宋体" w:hAnsi="宋体" w:hint="eastAsia"/>
          <w:szCs w:val="21"/>
        </w:rPr>
        <w:t xml:space="preserve"> </w:t>
      </w:r>
      <w:r w:rsidR="00F57D8F">
        <w:rPr>
          <w:rFonts w:ascii="宋体" w:eastAsia="宋体" w:hAnsi="宋体"/>
          <w:szCs w:val="21"/>
        </w:rPr>
        <w:t>城市更新</w:t>
      </w:r>
      <w:r w:rsidR="00F57D8F" w:rsidRPr="0007236E">
        <w:rPr>
          <w:rFonts w:ascii="宋体" w:eastAsia="宋体" w:hAnsi="宋体"/>
          <w:szCs w:val="21"/>
        </w:rPr>
        <w:t>的</w:t>
      </w:r>
      <w:r w:rsidR="00F57D8F">
        <w:rPr>
          <w:rFonts w:ascii="宋体" w:eastAsia="宋体" w:hAnsi="宋体"/>
          <w:szCs w:val="21"/>
        </w:rPr>
        <w:t>四种研究范式</w:t>
      </w:r>
    </w:p>
    <w:p w:rsidR="00126FD0" w:rsidRPr="007B581E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第二节</w:t>
      </w:r>
      <w:r w:rsidR="00F57D8F">
        <w:rPr>
          <w:rFonts w:ascii="宋体" w:eastAsia="宋体" w:hAnsi="宋体" w:hint="eastAsia"/>
          <w:szCs w:val="21"/>
        </w:rPr>
        <w:t xml:space="preserve"> </w:t>
      </w:r>
      <w:r w:rsidR="00F57D8F">
        <w:rPr>
          <w:rFonts w:ascii="宋体" w:eastAsia="宋体" w:hAnsi="宋体"/>
          <w:szCs w:val="21"/>
        </w:rPr>
        <w:t>城市更新</w:t>
      </w:r>
      <w:r w:rsidR="00F57D8F" w:rsidRPr="0007236E">
        <w:rPr>
          <w:rFonts w:ascii="宋体" w:eastAsia="宋体" w:hAnsi="宋体"/>
          <w:szCs w:val="21"/>
        </w:rPr>
        <w:t>的</w:t>
      </w:r>
      <w:r w:rsidR="00F57D8F">
        <w:rPr>
          <w:rFonts w:ascii="宋体" w:eastAsia="宋体" w:hAnsi="宋体"/>
          <w:szCs w:val="21"/>
        </w:rPr>
        <w:t>四种</w:t>
      </w:r>
      <w:r w:rsidR="00F57D8F">
        <w:rPr>
          <w:rFonts w:ascii="宋体" w:eastAsia="宋体" w:hAnsi="宋体"/>
          <w:szCs w:val="21"/>
        </w:rPr>
        <w:t>类型模式</w:t>
      </w:r>
    </w:p>
    <w:p w:rsidR="00126FD0" w:rsidRPr="007B581E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 xml:space="preserve">第三节 </w:t>
      </w:r>
      <w:r w:rsidR="00F57D8F">
        <w:rPr>
          <w:rFonts w:ascii="宋体" w:eastAsia="宋体" w:hAnsi="宋体" w:hint="eastAsia"/>
          <w:szCs w:val="21"/>
        </w:rPr>
        <w:t>城市中心区的更新与再发开</w:t>
      </w:r>
    </w:p>
    <w:p w:rsidR="00126FD0" w:rsidRDefault="00126FD0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126FD0" w:rsidRPr="007B581E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（</w:t>
      </w:r>
      <w:r w:rsidRPr="007B581E">
        <w:rPr>
          <w:rFonts w:ascii="宋体" w:eastAsia="宋体" w:hAnsi="宋体"/>
          <w:szCs w:val="21"/>
        </w:rPr>
        <w:t>1）讲授法：相关概念及理论框架。</w:t>
      </w:r>
    </w:p>
    <w:p w:rsidR="007B7F80" w:rsidRPr="007B581E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（</w:t>
      </w:r>
      <w:r w:rsidRPr="007B581E">
        <w:rPr>
          <w:rFonts w:ascii="宋体" w:eastAsia="宋体" w:hAnsi="宋体"/>
          <w:szCs w:val="21"/>
        </w:rPr>
        <w:t>2）研讨法：</w:t>
      </w:r>
      <w:r w:rsidR="007B7F80" w:rsidRPr="007B581E">
        <w:rPr>
          <w:rFonts w:ascii="宋体" w:eastAsia="宋体" w:hAnsi="宋体" w:hint="eastAsia"/>
          <w:szCs w:val="21"/>
        </w:rPr>
        <w:t>小组研讨</w:t>
      </w:r>
      <w:r w:rsidR="00F57D8F">
        <w:rPr>
          <w:rFonts w:ascii="宋体" w:eastAsia="宋体" w:hAnsi="宋体" w:hint="eastAsia"/>
          <w:szCs w:val="21"/>
        </w:rPr>
        <w:t>四种理论范式，主要更新类型</w:t>
      </w:r>
      <w:r w:rsidR="007B7F80" w:rsidRPr="007B581E">
        <w:rPr>
          <w:rFonts w:ascii="宋体" w:eastAsia="宋体" w:hAnsi="宋体" w:hint="eastAsia"/>
          <w:szCs w:val="21"/>
        </w:rPr>
        <w:t>的</w:t>
      </w:r>
      <w:r w:rsidR="00F57D8F">
        <w:rPr>
          <w:rFonts w:ascii="宋体" w:eastAsia="宋体" w:hAnsi="宋体" w:hint="eastAsia"/>
          <w:szCs w:val="21"/>
        </w:rPr>
        <w:t>案例解析。</w:t>
      </w:r>
    </w:p>
    <w:p w:rsidR="00126FD0" w:rsidRPr="007B581E" w:rsidRDefault="00126FD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/>
          <w:szCs w:val="21"/>
        </w:rPr>
        <w:t>（</w:t>
      </w:r>
      <w:r w:rsidRPr="007B581E">
        <w:rPr>
          <w:rFonts w:ascii="宋体" w:eastAsia="宋体" w:hAnsi="宋体" w:hint="eastAsia"/>
          <w:szCs w:val="21"/>
        </w:rPr>
        <w:t>3）绘图法：</w:t>
      </w:r>
      <w:r w:rsidR="00F57D8F">
        <w:rPr>
          <w:rFonts w:ascii="宋体" w:eastAsia="宋体" w:hAnsi="宋体" w:hint="eastAsia"/>
          <w:szCs w:val="21"/>
        </w:rPr>
        <w:t>选择其中某一类型的城市更新案例，具体分析并</w:t>
      </w:r>
      <w:r w:rsidR="007B7F80" w:rsidRPr="007B581E">
        <w:rPr>
          <w:rFonts w:ascii="宋体" w:eastAsia="宋体" w:hAnsi="宋体" w:hint="eastAsia"/>
          <w:szCs w:val="21"/>
        </w:rPr>
        <w:t>绘制</w:t>
      </w:r>
      <w:r w:rsidR="00F57D8F">
        <w:rPr>
          <w:rFonts w:ascii="宋体" w:eastAsia="宋体" w:hAnsi="宋体" w:hint="eastAsia"/>
          <w:szCs w:val="21"/>
        </w:rPr>
        <w:t>分析图</w:t>
      </w:r>
      <w:r w:rsidR="007B7F80" w:rsidRPr="007B581E">
        <w:rPr>
          <w:rFonts w:ascii="宋体" w:eastAsia="宋体" w:hAnsi="宋体" w:hint="eastAsia"/>
          <w:szCs w:val="21"/>
        </w:rPr>
        <w:t>。</w:t>
      </w:r>
    </w:p>
    <w:p w:rsidR="007B581E" w:rsidRDefault="00126FD0" w:rsidP="007B58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F57D8F" w:rsidRDefault="00F57D8F" w:rsidP="00F57D8F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B</w:t>
      </w:r>
      <w:r w:rsidR="00126FD0" w:rsidRPr="007B581E">
        <w:rPr>
          <w:rFonts w:ascii="宋体" w:eastAsia="宋体" w:hAnsi="宋体"/>
          <w:szCs w:val="21"/>
        </w:rPr>
        <w:t xml:space="preserve">  </w:t>
      </w:r>
      <w:r w:rsidRPr="00F57D8F">
        <w:rPr>
          <w:rFonts w:ascii="宋体" w:eastAsia="宋体" w:hAnsi="宋体" w:hint="eastAsia"/>
          <w:szCs w:val="21"/>
        </w:rPr>
        <w:t>掌握不同尺度区域和不同类型区域的更新</w:t>
      </w:r>
      <w:r>
        <w:rPr>
          <w:rFonts w:ascii="宋体" w:eastAsia="宋体" w:hAnsi="宋体" w:hint="eastAsia"/>
          <w:szCs w:val="21"/>
        </w:rPr>
        <w:t>，</w:t>
      </w:r>
      <w:r w:rsidRPr="00F57D8F">
        <w:rPr>
          <w:rFonts w:ascii="宋体" w:eastAsia="宋体" w:hAnsi="宋体" w:hint="eastAsia"/>
          <w:szCs w:val="21"/>
        </w:rPr>
        <w:t>能够通过相关案例加深理论认识</w:t>
      </w:r>
      <w:r>
        <w:rPr>
          <w:rFonts w:ascii="宋体" w:eastAsia="宋体" w:hAnsi="宋体" w:hint="eastAsia"/>
          <w:szCs w:val="21"/>
        </w:rPr>
        <w:t>。</w:t>
      </w:r>
    </w:p>
    <w:p w:rsidR="00F57D8F" w:rsidRDefault="00F57D8F" w:rsidP="00F57D8F">
      <w:pPr>
        <w:ind w:firstLineChars="200" w:firstLine="420"/>
        <w:rPr>
          <w:rFonts w:ascii="宋体" w:eastAsia="宋体" w:hAnsi="宋体"/>
          <w:szCs w:val="21"/>
        </w:rPr>
      </w:pPr>
    </w:p>
    <w:p w:rsidR="007B7F80" w:rsidRPr="00AF69E1" w:rsidRDefault="007B7F80" w:rsidP="00F57D8F">
      <w:pPr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5310FD">
        <w:rPr>
          <w:rFonts w:ascii="黑体" w:eastAsia="黑体" w:hAnsi="黑体" w:cs="Times New Roman" w:hint="eastAsia"/>
          <w:b/>
          <w:sz w:val="24"/>
          <w:szCs w:val="24"/>
        </w:rPr>
        <w:t>历史环境</w:t>
      </w:r>
      <w:r w:rsidR="00F57D8F">
        <w:rPr>
          <w:rFonts w:ascii="黑体" w:eastAsia="黑体" w:hAnsi="黑体" w:cs="Times New Roman" w:hint="eastAsia"/>
          <w:b/>
          <w:sz w:val="24"/>
          <w:szCs w:val="24"/>
        </w:rPr>
        <w:t>的保护与更新</w:t>
      </w:r>
    </w:p>
    <w:p w:rsidR="007B7F80" w:rsidRPr="00126FD0" w:rsidRDefault="007B7F80" w:rsidP="007B7F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6A305E">
        <w:rPr>
          <w:rFonts w:ascii="宋体" w:eastAsia="宋体" w:hAnsi="宋体" w:cs="宋体" w:hint="eastAsia"/>
          <w:color w:val="000000"/>
          <w:kern w:val="0"/>
          <w:szCs w:val="21"/>
        </w:rPr>
        <w:t>掌握城市更新中一种特殊类型——旧城保护更新</w:t>
      </w:r>
      <w:r w:rsidRPr="007B7F80">
        <w:rPr>
          <w:rFonts w:ascii="宋体" w:eastAsia="宋体" w:hAnsi="宋体" w:cs="宋体" w:hint="eastAsia"/>
          <w:color w:val="000000"/>
          <w:kern w:val="0"/>
          <w:szCs w:val="21"/>
        </w:rPr>
        <w:t>的基本特点</w:t>
      </w:r>
      <w:r w:rsidR="006A305E">
        <w:rPr>
          <w:rFonts w:ascii="宋体" w:eastAsia="宋体" w:hAnsi="宋体" w:cs="宋体" w:hint="eastAsia"/>
          <w:color w:val="000000"/>
          <w:kern w:val="0"/>
          <w:szCs w:val="21"/>
        </w:rPr>
        <w:t>和方法，了解历史环境中的城市结构</w:t>
      </w:r>
      <w:r w:rsidRPr="007B7F80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6A305E">
        <w:rPr>
          <w:rFonts w:ascii="宋体" w:eastAsia="宋体" w:hAnsi="宋体" w:cs="宋体" w:hint="eastAsia"/>
          <w:color w:val="000000"/>
          <w:kern w:val="0"/>
          <w:szCs w:val="21"/>
        </w:rPr>
        <w:t>社会结构</w:t>
      </w:r>
      <w:r w:rsidRPr="007B7F80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6A305E">
        <w:rPr>
          <w:rFonts w:ascii="宋体" w:eastAsia="宋体" w:hAnsi="宋体" w:cs="宋体" w:hint="eastAsia"/>
          <w:color w:val="000000"/>
          <w:kern w:val="0"/>
          <w:szCs w:val="21"/>
        </w:rPr>
        <w:t>空间要素</w:t>
      </w:r>
      <w:r w:rsidRPr="007B7F80">
        <w:rPr>
          <w:rFonts w:ascii="宋体" w:eastAsia="宋体" w:hAnsi="宋体" w:cs="宋体" w:hint="eastAsia"/>
          <w:color w:val="000000"/>
          <w:kern w:val="0"/>
          <w:szCs w:val="21"/>
        </w:rPr>
        <w:t>等</w:t>
      </w:r>
      <w:r w:rsidR="006A305E">
        <w:rPr>
          <w:rFonts w:ascii="宋体" w:eastAsia="宋体" w:hAnsi="宋体" w:cs="宋体" w:hint="eastAsia"/>
          <w:color w:val="000000"/>
          <w:kern w:val="0"/>
          <w:szCs w:val="21"/>
        </w:rPr>
        <w:t>基本形态构成</w:t>
      </w:r>
      <w:r w:rsidRPr="007B7F8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B7F80" w:rsidRDefault="007B7F80" w:rsidP="007B7F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5310FD">
        <w:rPr>
          <w:rFonts w:ascii="宋体" w:eastAsia="宋体" w:hAnsi="宋体" w:cs="宋体" w:hint="eastAsia"/>
          <w:color w:val="000000"/>
          <w:kern w:val="0"/>
          <w:szCs w:val="21"/>
        </w:rPr>
        <w:t>旧城更新中的显性和隐性</w:t>
      </w:r>
      <w:r w:rsidR="005310FD" w:rsidRPr="005310FD">
        <w:rPr>
          <w:rFonts w:ascii="宋体" w:eastAsia="宋体" w:hAnsi="宋体" w:cs="宋体" w:hint="eastAsia"/>
          <w:color w:val="000000"/>
          <w:kern w:val="0"/>
          <w:szCs w:val="21"/>
        </w:rPr>
        <w:t>构成要素</w:t>
      </w:r>
      <w:r w:rsidR="005310FD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5310FD" w:rsidRPr="005310FD">
        <w:rPr>
          <w:rFonts w:ascii="宋体" w:eastAsia="宋体" w:hAnsi="宋体" w:cs="宋体" w:hint="eastAsia"/>
          <w:color w:val="000000"/>
          <w:kern w:val="0"/>
          <w:szCs w:val="21"/>
        </w:rPr>
        <w:t>城市更新的历史延续</w:t>
      </w:r>
    </w:p>
    <w:p w:rsidR="007B7F80" w:rsidRPr="00313A87" w:rsidRDefault="007B7F80" w:rsidP="007B7F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7B7F80" w:rsidRPr="0007236E" w:rsidRDefault="007B7F80" w:rsidP="0007236E">
      <w:pPr>
        <w:ind w:firstLineChars="200" w:firstLine="420"/>
        <w:rPr>
          <w:rFonts w:ascii="宋体" w:eastAsia="宋体" w:hAnsi="宋体" w:hint="eastAsia"/>
          <w:szCs w:val="21"/>
        </w:rPr>
      </w:pPr>
      <w:r w:rsidRPr="0007236E">
        <w:rPr>
          <w:rFonts w:ascii="宋体" w:eastAsia="宋体" w:hAnsi="宋体" w:hint="eastAsia"/>
          <w:szCs w:val="21"/>
        </w:rPr>
        <w:t>第一节</w:t>
      </w:r>
      <w:r w:rsidRPr="0007236E">
        <w:rPr>
          <w:rFonts w:ascii="宋体" w:eastAsia="宋体" w:hAnsi="宋体"/>
          <w:szCs w:val="21"/>
        </w:rPr>
        <w:t xml:space="preserve"> </w:t>
      </w:r>
      <w:r w:rsidR="006A305E">
        <w:rPr>
          <w:rFonts w:ascii="宋体" w:eastAsia="宋体" w:hAnsi="宋体"/>
          <w:szCs w:val="21"/>
        </w:rPr>
        <w:t>旧城物质结构形态构成</w:t>
      </w:r>
    </w:p>
    <w:p w:rsidR="007B7F80" w:rsidRPr="0007236E" w:rsidRDefault="007B7F80" w:rsidP="0007236E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第二节</w:t>
      </w:r>
      <w:r w:rsidRPr="0007236E">
        <w:rPr>
          <w:rFonts w:ascii="宋体" w:eastAsia="宋体" w:hAnsi="宋体"/>
          <w:szCs w:val="21"/>
        </w:rPr>
        <w:t xml:space="preserve"> </w:t>
      </w:r>
      <w:r w:rsidR="006A305E">
        <w:rPr>
          <w:rFonts w:ascii="宋体" w:eastAsia="宋体" w:hAnsi="宋体"/>
          <w:szCs w:val="21"/>
        </w:rPr>
        <w:t>社会结构形态构成特征</w:t>
      </w:r>
    </w:p>
    <w:p w:rsidR="007B7F80" w:rsidRPr="0007236E" w:rsidRDefault="007B7F80" w:rsidP="0007236E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第三节</w:t>
      </w:r>
      <w:r w:rsidRPr="0007236E">
        <w:rPr>
          <w:rFonts w:ascii="宋体" w:eastAsia="宋体" w:hAnsi="宋体"/>
          <w:szCs w:val="21"/>
        </w:rPr>
        <w:t xml:space="preserve"> </w:t>
      </w:r>
      <w:r w:rsidR="006A305E">
        <w:rPr>
          <w:rFonts w:ascii="宋体" w:eastAsia="宋体" w:hAnsi="宋体"/>
          <w:szCs w:val="21"/>
        </w:rPr>
        <w:t>历史环境的保护与更新</w:t>
      </w:r>
    </w:p>
    <w:p w:rsidR="007B7F80" w:rsidRDefault="007B7F80" w:rsidP="007B7F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7B7F80" w:rsidRPr="0007236E" w:rsidRDefault="007B7F80" w:rsidP="0007236E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 w:rsidRPr="0007236E">
        <w:rPr>
          <w:rFonts w:ascii="宋体" w:eastAsia="宋体" w:hAnsi="宋体"/>
          <w:szCs w:val="21"/>
        </w:rPr>
        <w:t>1）讲授法：相关概念及理论框架。</w:t>
      </w:r>
    </w:p>
    <w:p w:rsidR="007B7F80" w:rsidRPr="005310FD" w:rsidRDefault="007B7F80" w:rsidP="0007236E">
      <w:pPr>
        <w:ind w:firstLineChars="200" w:firstLine="420"/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 w:rsidRPr="0007236E">
        <w:rPr>
          <w:rFonts w:ascii="宋体" w:eastAsia="宋体" w:hAnsi="宋体"/>
          <w:szCs w:val="21"/>
        </w:rPr>
        <w:t>2）研讨法：</w:t>
      </w:r>
      <w:r w:rsidRPr="005310FD">
        <w:rPr>
          <w:rFonts w:ascii="宋体" w:eastAsia="宋体" w:hAnsi="宋体" w:hint="eastAsia"/>
          <w:szCs w:val="21"/>
        </w:rPr>
        <w:t>小组研讨</w:t>
      </w:r>
      <w:r w:rsidR="005310FD" w:rsidRPr="005310FD">
        <w:rPr>
          <w:rFonts w:ascii="宋体" w:eastAsia="宋体" w:hAnsi="宋体" w:hint="eastAsia"/>
          <w:szCs w:val="21"/>
        </w:rPr>
        <w:t>历史环境保护与更新的基本原则</w:t>
      </w:r>
      <w:r w:rsidRPr="005310FD">
        <w:rPr>
          <w:rFonts w:ascii="宋体" w:eastAsia="宋体" w:hAnsi="宋体" w:hint="eastAsia"/>
          <w:szCs w:val="21"/>
        </w:rPr>
        <w:t>。</w:t>
      </w:r>
    </w:p>
    <w:p w:rsidR="007B7F80" w:rsidRPr="0007236E" w:rsidRDefault="007B7F80" w:rsidP="0007236E">
      <w:pPr>
        <w:ind w:firstLineChars="200" w:firstLine="420"/>
        <w:rPr>
          <w:rFonts w:ascii="宋体" w:eastAsia="宋体" w:hAnsi="宋体"/>
          <w:szCs w:val="21"/>
        </w:rPr>
      </w:pPr>
      <w:r w:rsidRPr="005310FD">
        <w:rPr>
          <w:rFonts w:ascii="宋体" w:eastAsia="宋体" w:hAnsi="宋体"/>
          <w:szCs w:val="21"/>
        </w:rPr>
        <w:t>（</w:t>
      </w:r>
      <w:r w:rsidRPr="005310FD">
        <w:rPr>
          <w:rFonts w:ascii="宋体" w:eastAsia="宋体" w:hAnsi="宋体" w:hint="eastAsia"/>
          <w:szCs w:val="21"/>
        </w:rPr>
        <w:t>3）</w:t>
      </w:r>
      <w:r w:rsidR="004D570E" w:rsidRPr="005310FD">
        <w:rPr>
          <w:rFonts w:ascii="宋体" w:eastAsia="宋体" w:hAnsi="宋体" w:hint="eastAsia"/>
          <w:szCs w:val="21"/>
        </w:rPr>
        <w:t>案例</w:t>
      </w:r>
      <w:r w:rsidRPr="005310FD">
        <w:rPr>
          <w:rFonts w:ascii="宋体" w:eastAsia="宋体" w:hAnsi="宋体" w:hint="eastAsia"/>
          <w:szCs w:val="21"/>
        </w:rPr>
        <w:t>学习：研读优秀</w:t>
      </w:r>
      <w:r w:rsidR="005310FD" w:rsidRPr="005310FD">
        <w:rPr>
          <w:rFonts w:ascii="宋体" w:eastAsia="宋体" w:hAnsi="宋体" w:hint="eastAsia"/>
          <w:szCs w:val="21"/>
        </w:rPr>
        <w:t>历史街区</w:t>
      </w:r>
      <w:r w:rsidRPr="005310FD">
        <w:rPr>
          <w:rFonts w:ascii="宋体" w:eastAsia="宋体" w:hAnsi="宋体" w:hint="eastAsia"/>
          <w:szCs w:val="21"/>
        </w:rPr>
        <w:t>案例，分析</w:t>
      </w:r>
      <w:r w:rsidR="005310FD" w:rsidRPr="005310FD">
        <w:rPr>
          <w:rFonts w:ascii="宋体" w:eastAsia="宋体" w:hAnsi="宋体" w:hint="eastAsia"/>
          <w:szCs w:val="21"/>
        </w:rPr>
        <w:t>保护性利用的</w:t>
      </w:r>
      <w:r w:rsidRPr="005310FD">
        <w:rPr>
          <w:rFonts w:ascii="宋体" w:eastAsia="宋体" w:hAnsi="宋体" w:hint="eastAsia"/>
          <w:szCs w:val="21"/>
        </w:rPr>
        <w:t>手法。</w:t>
      </w:r>
    </w:p>
    <w:p w:rsidR="007B7F80" w:rsidRPr="00313A87" w:rsidRDefault="007B7F80" w:rsidP="007B7F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126FD0" w:rsidRDefault="005310FD" w:rsidP="00126F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310FD">
        <w:rPr>
          <w:rFonts w:ascii="宋体" w:eastAsia="宋体" w:hAnsi="宋体" w:cs="TimesNewRomanPSMT"/>
          <w:color w:val="000000"/>
          <w:kern w:val="0"/>
          <w:szCs w:val="21"/>
        </w:rPr>
        <w:t>C</w:t>
      </w:r>
      <w:r w:rsidR="007B7F80" w:rsidRPr="005310FD">
        <w:rPr>
          <w:rFonts w:ascii="宋体" w:eastAsia="宋体" w:hAnsi="宋体" w:cs="TimesNewRomanPSMT"/>
          <w:color w:val="000000"/>
          <w:kern w:val="0"/>
          <w:szCs w:val="21"/>
        </w:rPr>
        <w:t xml:space="preserve">  收集查阅资料或参观，分析</w:t>
      </w:r>
      <w:r w:rsidRPr="005310FD">
        <w:rPr>
          <w:rFonts w:ascii="宋体" w:eastAsia="宋体" w:hAnsi="宋体" w:cs="TimesNewRomanPSMT" w:hint="eastAsia"/>
          <w:color w:val="000000"/>
          <w:kern w:val="0"/>
          <w:szCs w:val="21"/>
        </w:rPr>
        <w:t>保护更新与再利用改造</w:t>
      </w:r>
      <w:r w:rsidR="007B7F80" w:rsidRPr="005310FD">
        <w:rPr>
          <w:rFonts w:ascii="宋体" w:eastAsia="宋体" w:hAnsi="宋体" w:cs="TimesNewRomanPSMT"/>
          <w:color w:val="000000"/>
          <w:kern w:val="0"/>
          <w:szCs w:val="21"/>
        </w:rPr>
        <w:t>手法，记录视觉笔记。</w:t>
      </w:r>
    </w:p>
    <w:p w:rsidR="00C84678" w:rsidRPr="00C84678" w:rsidRDefault="00C84678" w:rsidP="00C84678">
      <w:pPr>
        <w:widowControl/>
        <w:spacing w:beforeLines="50" w:before="156" w:afterLines="50" w:after="156"/>
        <w:ind w:firstLineChars="200" w:firstLine="482"/>
        <w:jc w:val="center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5310FD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5310FD">
        <w:rPr>
          <w:rFonts w:ascii="黑体" w:eastAsia="黑体" w:hAnsi="黑体" w:cs="Times New Roman" w:hint="eastAsia"/>
          <w:b/>
          <w:sz w:val="24"/>
          <w:szCs w:val="24"/>
        </w:rPr>
        <w:t>城市更新的</w:t>
      </w:r>
      <w:r w:rsidR="005310FD">
        <w:rPr>
          <w:rFonts w:ascii="黑体" w:eastAsia="黑体" w:hAnsi="黑体" w:cs="Times New Roman" w:hint="eastAsia"/>
          <w:b/>
          <w:sz w:val="24"/>
          <w:szCs w:val="24"/>
        </w:rPr>
        <w:t>评价与控制</w:t>
      </w:r>
    </w:p>
    <w:p w:rsidR="00C84678" w:rsidRPr="00126FD0" w:rsidRDefault="00C84678" w:rsidP="00C846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310FD">
        <w:rPr>
          <w:rFonts w:ascii="宋体" w:eastAsia="宋体" w:hAnsi="宋体" w:cs="宋体" w:hint="eastAsia"/>
          <w:color w:val="000000"/>
          <w:kern w:val="0"/>
          <w:szCs w:val="21"/>
        </w:rPr>
        <w:t>掌握城市更新的规划系统的构建、评价体系、评价方法、目标体系和控制体系</w:t>
      </w:r>
    </w:p>
    <w:p w:rsidR="005310FD" w:rsidRDefault="00C84678" w:rsidP="00C846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5310FD">
        <w:rPr>
          <w:rFonts w:ascii="宋体" w:eastAsia="宋体" w:hAnsi="宋体" w:cs="宋体" w:hint="eastAsia"/>
          <w:color w:val="000000"/>
          <w:kern w:val="0"/>
          <w:szCs w:val="21"/>
        </w:rPr>
        <w:t>城市更新的</w:t>
      </w:r>
      <w:r w:rsidR="005310FD">
        <w:rPr>
          <w:rFonts w:ascii="宋体" w:eastAsia="宋体" w:hAnsi="宋体" w:cs="宋体" w:hint="eastAsia"/>
          <w:color w:val="000000"/>
          <w:kern w:val="0"/>
          <w:szCs w:val="21"/>
        </w:rPr>
        <w:t>评价体系的科学性与实施过程</w:t>
      </w:r>
    </w:p>
    <w:p w:rsidR="00C84678" w:rsidRPr="00313A87" w:rsidRDefault="00C84678" w:rsidP="00C846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D43C4A" w:rsidRPr="007B581E" w:rsidRDefault="00D43C4A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lastRenderedPageBreak/>
        <w:t>第一节</w:t>
      </w:r>
      <w:r w:rsidRPr="007B581E">
        <w:rPr>
          <w:rFonts w:ascii="宋体" w:eastAsia="宋体" w:hAnsi="宋体"/>
          <w:szCs w:val="21"/>
        </w:rPr>
        <w:t xml:space="preserve"> </w:t>
      </w:r>
      <w:r w:rsidR="005310FD">
        <w:rPr>
          <w:rFonts w:ascii="宋体" w:eastAsia="宋体" w:hAnsi="宋体"/>
          <w:szCs w:val="21"/>
        </w:rPr>
        <w:t>城市更新体系的建立</w:t>
      </w:r>
    </w:p>
    <w:p w:rsidR="00D43C4A" w:rsidRPr="007B581E" w:rsidRDefault="00D43C4A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第二节</w:t>
      </w:r>
      <w:r w:rsidRPr="007B581E">
        <w:rPr>
          <w:rFonts w:ascii="宋体" w:eastAsia="宋体" w:hAnsi="宋体"/>
          <w:szCs w:val="21"/>
        </w:rPr>
        <w:t xml:space="preserve"> </w:t>
      </w:r>
      <w:r w:rsidR="005310FD">
        <w:rPr>
          <w:rFonts w:ascii="宋体" w:eastAsia="宋体" w:hAnsi="宋体"/>
          <w:szCs w:val="21"/>
        </w:rPr>
        <w:t>城市更新的评价体系</w:t>
      </w:r>
    </w:p>
    <w:p w:rsidR="00C84678" w:rsidRDefault="00D43C4A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第三节</w:t>
      </w:r>
      <w:r w:rsidR="005310FD">
        <w:rPr>
          <w:rFonts w:ascii="宋体" w:eastAsia="宋体" w:hAnsi="宋体" w:hint="eastAsia"/>
          <w:szCs w:val="21"/>
        </w:rPr>
        <w:t xml:space="preserve"> </w:t>
      </w:r>
      <w:r w:rsidR="005310FD">
        <w:rPr>
          <w:rFonts w:ascii="宋体" w:eastAsia="宋体" w:hAnsi="宋体"/>
          <w:szCs w:val="21"/>
        </w:rPr>
        <w:t>城市更新的</w:t>
      </w:r>
      <w:r w:rsidR="005310FD">
        <w:rPr>
          <w:rFonts w:ascii="宋体" w:eastAsia="宋体" w:hAnsi="宋体"/>
          <w:szCs w:val="21"/>
        </w:rPr>
        <w:t>目标</w:t>
      </w:r>
      <w:r w:rsidR="005310FD">
        <w:rPr>
          <w:rFonts w:ascii="宋体" w:eastAsia="宋体" w:hAnsi="宋体"/>
          <w:szCs w:val="21"/>
        </w:rPr>
        <w:t>体系</w:t>
      </w:r>
    </w:p>
    <w:p w:rsidR="005310FD" w:rsidRDefault="005310FD" w:rsidP="005310FD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7B581E">
        <w:rPr>
          <w:rFonts w:ascii="宋体" w:eastAsia="宋体" w:hAnsi="宋体" w:hint="eastAsia"/>
          <w:szCs w:val="21"/>
        </w:rPr>
        <w:t>第</w:t>
      </w:r>
      <w:r>
        <w:rPr>
          <w:rFonts w:ascii="宋体" w:eastAsia="宋体" w:hAnsi="宋体" w:hint="eastAsia"/>
          <w:szCs w:val="21"/>
        </w:rPr>
        <w:t>四</w:t>
      </w:r>
      <w:r w:rsidRPr="007B581E">
        <w:rPr>
          <w:rFonts w:ascii="宋体" w:eastAsia="宋体" w:hAnsi="宋体" w:hint="eastAsia"/>
          <w:szCs w:val="21"/>
        </w:rPr>
        <w:t>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城市更新的</w:t>
      </w:r>
      <w:r>
        <w:rPr>
          <w:rFonts w:ascii="宋体" w:eastAsia="宋体" w:hAnsi="宋体"/>
          <w:szCs w:val="21"/>
        </w:rPr>
        <w:t>控制</w:t>
      </w:r>
      <w:r>
        <w:rPr>
          <w:rFonts w:ascii="宋体" w:eastAsia="宋体" w:hAnsi="宋体"/>
          <w:szCs w:val="21"/>
        </w:rPr>
        <w:t>体系</w:t>
      </w:r>
    </w:p>
    <w:p w:rsidR="005310FD" w:rsidRPr="005310FD" w:rsidRDefault="005310FD" w:rsidP="007B581E">
      <w:pPr>
        <w:ind w:firstLineChars="200" w:firstLine="420"/>
        <w:rPr>
          <w:rFonts w:ascii="宋体" w:eastAsia="宋体" w:hAnsi="宋体" w:cs="TimesNewRomanPSMT" w:hint="eastAsia"/>
          <w:color w:val="000000"/>
          <w:kern w:val="0"/>
          <w:szCs w:val="21"/>
        </w:rPr>
      </w:pPr>
    </w:p>
    <w:p w:rsidR="00C84678" w:rsidRDefault="00C84678" w:rsidP="00C846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C84678" w:rsidRPr="007B581E" w:rsidRDefault="00C84678" w:rsidP="007B581E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7B581E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7B581E">
        <w:rPr>
          <w:rFonts w:ascii="宋体" w:eastAsia="宋体" w:hAnsi="宋体" w:cs="TimesNewRomanPSMT"/>
          <w:color w:val="000000"/>
          <w:kern w:val="0"/>
          <w:szCs w:val="21"/>
        </w:rPr>
        <w:t>1）讲授法：相关概念及理论框架。</w:t>
      </w:r>
    </w:p>
    <w:p w:rsidR="00D43C4A" w:rsidRPr="007B581E" w:rsidRDefault="00C84678" w:rsidP="007B581E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7B581E">
        <w:rPr>
          <w:rFonts w:ascii="宋体" w:eastAsia="宋体" w:hAnsi="宋体" w:cs="TimesNewRomanPSMT"/>
          <w:color w:val="000000"/>
          <w:kern w:val="0"/>
          <w:szCs w:val="21"/>
        </w:rPr>
        <w:t>（</w:t>
      </w:r>
      <w:r w:rsidR="00D43C4A" w:rsidRPr="007B581E"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Pr="007B581E">
        <w:rPr>
          <w:rFonts w:ascii="宋体" w:eastAsia="宋体" w:hAnsi="宋体" w:cs="TimesNewRomanPSMT" w:hint="eastAsia"/>
          <w:color w:val="000000"/>
          <w:kern w:val="0"/>
          <w:szCs w:val="21"/>
        </w:rPr>
        <w:t>）自主</w:t>
      </w:r>
      <w:r w:rsidR="004D570E" w:rsidRPr="007B581E">
        <w:rPr>
          <w:rFonts w:ascii="宋体" w:eastAsia="宋体" w:hAnsi="宋体" w:cs="TimesNewRomanPSMT" w:hint="eastAsia"/>
          <w:color w:val="000000"/>
          <w:kern w:val="0"/>
          <w:szCs w:val="21"/>
        </w:rPr>
        <w:t>阅读</w:t>
      </w:r>
      <w:r w:rsidRPr="007B581E">
        <w:rPr>
          <w:rFonts w:ascii="宋体" w:eastAsia="宋体" w:hAnsi="宋体" w:cs="TimesNewRomanPSMT" w:hint="eastAsia"/>
          <w:color w:val="000000"/>
          <w:kern w:val="0"/>
          <w:szCs w:val="21"/>
        </w:rPr>
        <w:t>：研读</w:t>
      </w:r>
      <w:r w:rsidR="004A3D07">
        <w:rPr>
          <w:rFonts w:ascii="宋体" w:eastAsia="宋体" w:hAnsi="宋体" w:cs="TimesNewRomanPSMT" w:hint="eastAsia"/>
          <w:color w:val="000000"/>
          <w:kern w:val="0"/>
          <w:szCs w:val="21"/>
        </w:rPr>
        <w:t>《城市意象》中</w:t>
      </w:r>
      <w:r w:rsidR="004A3D07" w:rsidRPr="004A3D07">
        <w:rPr>
          <w:rFonts w:ascii="宋体" w:eastAsia="宋体" w:hAnsi="宋体" w:cs="TimesNewRomanPSMT" w:hint="eastAsia"/>
          <w:color w:val="000000"/>
          <w:kern w:val="0"/>
          <w:szCs w:val="21"/>
        </w:rPr>
        <w:t>对波士顿等三个城市的环境意向调查</w:t>
      </w:r>
      <w:r w:rsidR="004A3D07">
        <w:rPr>
          <w:rFonts w:ascii="宋体" w:eastAsia="宋体" w:hAnsi="宋体" w:cs="TimesNewRomanPSMT" w:hint="eastAsia"/>
          <w:color w:val="000000"/>
          <w:kern w:val="0"/>
          <w:szCs w:val="21"/>
        </w:rPr>
        <w:t>方法。研读关于建筑遗产保护与再利用的综合评价类文献。</w:t>
      </w:r>
    </w:p>
    <w:p w:rsidR="00C84678" w:rsidRPr="007B581E" w:rsidRDefault="00C84678" w:rsidP="00C846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B581E">
        <w:rPr>
          <w:rFonts w:ascii="宋体" w:eastAsia="宋体" w:hAnsi="宋体" w:cs="宋体"/>
          <w:color w:val="000000"/>
          <w:kern w:val="0"/>
          <w:szCs w:val="21"/>
        </w:rPr>
        <w:t>5.</w:t>
      </w:r>
      <w:r w:rsidRPr="007B581E">
        <w:rPr>
          <w:rFonts w:ascii="宋体" w:eastAsia="宋体" w:hAnsi="宋体" w:cs="宋体" w:hint="eastAsia"/>
          <w:color w:val="000000"/>
          <w:kern w:val="0"/>
          <w:szCs w:val="21"/>
        </w:rPr>
        <w:t>教学评价</w:t>
      </w:r>
    </w:p>
    <w:p w:rsidR="00B22E06" w:rsidRDefault="004A3D07" w:rsidP="007B581E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D </w:t>
      </w:r>
      <w:r w:rsidR="00D43C4A" w:rsidRPr="00D43C4A">
        <w:rPr>
          <w:rFonts w:ascii="宋体" w:eastAsia="宋体" w:hAnsi="宋体" w:cs="TimesNewRomanPSMT"/>
          <w:color w:val="000000"/>
          <w:kern w:val="0"/>
          <w:szCs w:val="21"/>
        </w:rPr>
        <w:t>综合前4章的内容，</w:t>
      </w:r>
      <w:r>
        <w:rPr>
          <w:rFonts w:ascii="宋体" w:eastAsia="宋体" w:hAnsi="宋体" w:cs="TimesNewRomanPSMT"/>
          <w:color w:val="000000"/>
          <w:kern w:val="0"/>
          <w:szCs w:val="21"/>
        </w:rPr>
        <w:t>运用所学知识选择具体的建成环境（城乡、城镇、街区、社区、公共空间或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既有建筑）为研究对象</w:t>
      </w:r>
      <w:r w:rsidR="00D43C4A" w:rsidRPr="00D43C4A">
        <w:rPr>
          <w:rFonts w:ascii="宋体" w:eastAsia="宋体" w:hAnsi="宋体" w:cs="TimesNewRomanPSMT"/>
          <w:color w:val="000000"/>
          <w:kern w:val="0"/>
          <w:szCs w:val="21"/>
        </w:rPr>
        <w:t>，</w:t>
      </w:r>
      <w:r>
        <w:rPr>
          <w:rFonts w:ascii="宋体" w:eastAsia="宋体" w:hAnsi="宋体" w:cs="TimesNewRomanPSMT"/>
          <w:color w:val="000000"/>
          <w:kern w:val="0"/>
          <w:szCs w:val="21"/>
        </w:rPr>
        <w:t>进行选题研究</w:t>
      </w:r>
      <w:r w:rsidR="00D43C4A" w:rsidRPr="00D43C4A">
        <w:rPr>
          <w:rFonts w:ascii="宋体" w:eastAsia="宋体" w:hAnsi="宋体" w:cs="TimesNewRomanPSMT"/>
          <w:color w:val="000000"/>
          <w:kern w:val="0"/>
          <w:szCs w:val="21"/>
        </w:rPr>
        <w:t>，完成</w:t>
      </w:r>
      <w:r>
        <w:rPr>
          <w:rFonts w:ascii="宋体" w:eastAsia="宋体" w:hAnsi="宋体" w:cs="TimesNewRomanPSMT"/>
          <w:color w:val="000000"/>
          <w:kern w:val="0"/>
          <w:szCs w:val="21"/>
        </w:rPr>
        <w:t>项目</w:t>
      </w:r>
      <w:r w:rsidR="00D43C4A" w:rsidRPr="00D43C4A">
        <w:rPr>
          <w:rFonts w:ascii="宋体" w:eastAsia="宋体" w:hAnsi="宋体" w:cs="TimesNewRomanPSMT"/>
          <w:color w:val="000000"/>
          <w:kern w:val="0"/>
          <w:szCs w:val="21"/>
        </w:rPr>
        <w:t>报告。（结合A/B/C</w:t>
      </w:r>
      <w:r w:rsidR="00D43C4A">
        <w:rPr>
          <w:rFonts w:ascii="宋体" w:eastAsia="宋体" w:hAnsi="宋体" w:cs="TimesNewRomanPSMT"/>
          <w:color w:val="000000"/>
          <w:kern w:val="0"/>
          <w:szCs w:val="21"/>
        </w:rPr>
        <w:t>循序渐进</w:t>
      </w:r>
      <w:r w:rsidR="00D43C4A" w:rsidRPr="00D43C4A">
        <w:rPr>
          <w:rFonts w:ascii="宋体" w:eastAsia="宋体" w:hAnsi="宋体" w:cs="TimesNewRomanPSMT"/>
          <w:color w:val="000000"/>
          <w:kern w:val="0"/>
          <w:szCs w:val="21"/>
        </w:rPr>
        <w:t>完成）</w:t>
      </w:r>
    </w:p>
    <w:p w:rsidR="00A60320" w:rsidRPr="007B581E" w:rsidRDefault="00A60320" w:rsidP="00A60320">
      <w:pPr>
        <w:widowControl/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FF62E2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FF62E2">
        <w:rPr>
          <w:rFonts w:ascii="黑体" w:eastAsia="黑体" w:hAnsi="黑体" w:cs="Times New Roman" w:hint="eastAsia"/>
          <w:b/>
          <w:sz w:val="24"/>
          <w:szCs w:val="24"/>
        </w:rPr>
        <w:t>城市更新的</w:t>
      </w:r>
      <w:r w:rsidR="00FF62E2">
        <w:rPr>
          <w:rFonts w:ascii="黑体" w:eastAsia="黑体" w:hAnsi="黑体" w:cs="Times New Roman" w:hint="eastAsia"/>
          <w:b/>
          <w:sz w:val="24"/>
          <w:szCs w:val="24"/>
        </w:rPr>
        <w:t>方法与策略</w:t>
      </w:r>
    </w:p>
    <w:p w:rsidR="00A60320" w:rsidRPr="00126FD0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本章通过对</w:t>
      </w:r>
      <w:r w:rsidR="00D90227">
        <w:rPr>
          <w:rFonts w:ascii="宋体" w:eastAsia="宋体" w:hAnsi="宋体" w:cs="宋体" w:hint="eastAsia"/>
          <w:color w:val="000000"/>
          <w:kern w:val="0"/>
          <w:szCs w:val="21"/>
        </w:rPr>
        <w:t>多种更新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方式进行综合分析，</w:t>
      </w:r>
      <w:r w:rsidR="00D90227">
        <w:rPr>
          <w:rFonts w:ascii="宋体" w:eastAsia="宋体" w:hAnsi="宋体" w:cs="宋体"/>
          <w:color w:val="000000"/>
          <w:kern w:val="0"/>
          <w:szCs w:val="21"/>
        </w:rPr>
        <w:t>结合大量案例分析</w:t>
      </w:r>
      <w:r w:rsidR="00D90227">
        <w:rPr>
          <w:rFonts w:ascii="宋体" w:eastAsia="宋体" w:hAnsi="宋体" w:cs="宋体" w:hint="eastAsia"/>
          <w:color w:val="000000"/>
          <w:kern w:val="0"/>
          <w:szCs w:val="21"/>
        </w:rPr>
        <w:t>使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学生掌握</w:t>
      </w:r>
      <w:r w:rsidR="00D90227">
        <w:rPr>
          <w:rFonts w:ascii="宋体" w:eastAsia="宋体" w:hAnsi="宋体" w:cs="宋体" w:hint="eastAsia"/>
          <w:color w:val="000000"/>
          <w:kern w:val="0"/>
          <w:szCs w:val="21"/>
        </w:rPr>
        <w:t>城市更新的具体操作方法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D90227">
        <w:rPr>
          <w:rFonts w:ascii="宋体" w:eastAsia="宋体" w:hAnsi="宋体" w:cs="宋体" w:hint="eastAsia"/>
          <w:color w:val="000000"/>
          <w:kern w:val="0"/>
          <w:szCs w:val="21"/>
        </w:rPr>
        <w:t>并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能综合运用</w:t>
      </w:r>
      <w:r w:rsidR="00D90227">
        <w:rPr>
          <w:rFonts w:ascii="宋体" w:eastAsia="宋体" w:hAnsi="宋体" w:cs="宋体" w:hint="eastAsia"/>
          <w:color w:val="000000"/>
          <w:kern w:val="0"/>
          <w:szCs w:val="21"/>
        </w:rPr>
        <w:t>建筑更新策略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进行</w:t>
      </w:r>
      <w:r w:rsidR="00D90227">
        <w:rPr>
          <w:rFonts w:ascii="宋体" w:eastAsia="宋体" w:hAnsi="宋体" w:cs="宋体" w:hint="eastAsia"/>
          <w:color w:val="000000"/>
          <w:kern w:val="0"/>
          <w:szCs w:val="21"/>
        </w:rPr>
        <w:t>改造</w:t>
      </w:r>
      <w:r w:rsidRPr="00A60320">
        <w:rPr>
          <w:rFonts w:ascii="宋体" w:eastAsia="宋体" w:hAnsi="宋体" w:cs="宋体" w:hint="eastAsia"/>
          <w:color w:val="000000"/>
          <w:kern w:val="0"/>
          <w:szCs w:val="21"/>
        </w:rPr>
        <w:t>设计。</w:t>
      </w:r>
    </w:p>
    <w:p w:rsidR="00A60320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（关键点）：</w:t>
      </w:r>
      <w:r w:rsidR="00D90227">
        <w:rPr>
          <w:rFonts w:ascii="宋体" w:eastAsia="宋体" w:hAnsi="宋体" w:cs="宋体" w:hint="eastAsia"/>
          <w:color w:val="000000"/>
          <w:kern w:val="0"/>
          <w:szCs w:val="21"/>
        </w:rPr>
        <w:t>城市更新的操作与实施</w:t>
      </w:r>
    </w:p>
    <w:p w:rsidR="00A60320" w:rsidRPr="00313A87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A60320" w:rsidRPr="007B581E" w:rsidRDefault="00A6032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第一节</w:t>
      </w:r>
      <w:r w:rsidRPr="007B581E">
        <w:rPr>
          <w:rFonts w:ascii="宋体" w:eastAsia="宋体" w:hAnsi="宋体"/>
          <w:szCs w:val="21"/>
        </w:rPr>
        <w:t xml:space="preserve"> </w:t>
      </w:r>
      <w:r w:rsidR="00D90227">
        <w:rPr>
          <w:rFonts w:ascii="宋体" w:eastAsia="宋体" w:hAnsi="宋体"/>
          <w:szCs w:val="21"/>
        </w:rPr>
        <w:t>区域更新</w:t>
      </w:r>
      <w:r w:rsidR="003F0A19">
        <w:rPr>
          <w:rFonts w:ascii="宋体" w:eastAsia="宋体" w:hAnsi="宋体"/>
          <w:szCs w:val="21"/>
        </w:rPr>
        <w:t>案例研究</w:t>
      </w:r>
    </w:p>
    <w:p w:rsidR="00A60320" w:rsidRPr="007B581E" w:rsidRDefault="00A6032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第二节</w:t>
      </w:r>
      <w:r w:rsidRPr="007B581E">
        <w:rPr>
          <w:rFonts w:ascii="宋体" w:eastAsia="宋体" w:hAnsi="宋体"/>
          <w:szCs w:val="21"/>
        </w:rPr>
        <w:t xml:space="preserve"> </w:t>
      </w:r>
      <w:r w:rsidR="00D90227">
        <w:rPr>
          <w:rFonts w:ascii="宋体" w:eastAsia="宋体" w:hAnsi="宋体"/>
          <w:szCs w:val="21"/>
        </w:rPr>
        <w:t>建筑更新</w:t>
      </w:r>
      <w:r w:rsidR="003F0A19">
        <w:rPr>
          <w:rFonts w:ascii="宋体" w:eastAsia="宋体" w:hAnsi="宋体"/>
          <w:szCs w:val="21"/>
        </w:rPr>
        <w:t>案例研究</w:t>
      </w:r>
    </w:p>
    <w:p w:rsidR="00A60320" w:rsidRPr="007B581E" w:rsidRDefault="00A6032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第三节</w:t>
      </w:r>
      <w:r w:rsidRPr="007B581E">
        <w:rPr>
          <w:rFonts w:ascii="宋体" w:eastAsia="宋体" w:hAnsi="宋体"/>
          <w:szCs w:val="21"/>
        </w:rPr>
        <w:t xml:space="preserve"> </w:t>
      </w:r>
      <w:r w:rsidR="00D90227">
        <w:rPr>
          <w:rFonts w:ascii="宋体" w:eastAsia="宋体" w:hAnsi="宋体"/>
          <w:szCs w:val="21"/>
        </w:rPr>
        <w:t>环境更新</w:t>
      </w:r>
      <w:r w:rsidR="003F0A19">
        <w:rPr>
          <w:rFonts w:ascii="宋体" w:eastAsia="宋体" w:hAnsi="宋体"/>
          <w:szCs w:val="21"/>
        </w:rPr>
        <w:t>案例研究</w:t>
      </w:r>
    </w:p>
    <w:p w:rsidR="00A60320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B581E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A60320" w:rsidRPr="007B581E" w:rsidRDefault="00A6032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（</w:t>
      </w:r>
      <w:r w:rsidRPr="007B581E">
        <w:rPr>
          <w:rFonts w:ascii="宋体" w:eastAsia="宋体" w:hAnsi="宋体"/>
          <w:szCs w:val="21"/>
        </w:rPr>
        <w:t>1）讲授法：相关概念及理论框架。</w:t>
      </w:r>
    </w:p>
    <w:p w:rsidR="00A60320" w:rsidRPr="007B581E" w:rsidRDefault="00A6032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（</w:t>
      </w:r>
      <w:r w:rsidRPr="007B581E">
        <w:rPr>
          <w:rFonts w:ascii="宋体" w:eastAsia="宋体" w:hAnsi="宋体"/>
          <w:szCs w:val="21"/>
        </w:rPr>
        <w:t>2）研讨法：</w:t>
      </w:r>
      <w:r w:rsidR="003F0A19">
        <w:rPr>
          <w:rFonts w:ascii="宋体" w:eastAsia="宋体" w:hAnsi="宋体"/>
          <w:szCs w:val="21"/>
        </w:rPr>
        <w:t>通过案例分析，</w:t>
      </w:r>
      <w:r w:rsidRPr="007B581E">
        <w:rPr>
          <w:rFonts w:ascii="宋体" w:eastAsia="宋体" w:hAnsi="宋体" w:hint="eastAsia"/>
          <w:szCs w:val="21"/>
        </w:rPr>
        <w:t>小组研讨</w:t>
      </w:r>
      <w:r w:rsidR="00D90227">
        <w:rPr>
          <w:rFonts w:ascii="宋体" w:eastAsia="宋体" w:hAnsi="宋体" w:hint="eastAsia"/>
          <w:szCs w:val="21"/>
        </w:rPr>
        <w:t>更新</w:t>
      </w:r>
      <w:r w:rsidRPr="007B581E">
        <w:rPr>
          <w:rFonts w:ascii="宋体" w:eastAsia="宋体" w:hAnsi="宋体" w:hint="eastAsia"/>
          <w:szCs w:val="21"/>
        </w:rPr>
        <w:t>设计综合性的方法流程。</w:t>
      </w:r>
    </w:p>
    <w:p w:rsidR="00A60320" w:rsidRPr="007B581E" w:rsidRDefault="00A6032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/>
          <w:szCs w:val="21"/>
        </w:rPr>
        <w:t>（</w:t>
      </w:r>
      <w:r w:rsidRPr="007B581E">
        <w:rPr>
          <w:rFonts w:ascii="宋体" w:eastAsia="宋体" w:hAnsi="宋体" w:hint="eastAsia"/>
          <w:szCs w:val="21"/>
        </w:rPr>
        <w:t>3）调研法：选择1</w:t>
      </w:r>
      <w:r w:rsidRPr="007B581E">
        <w:rPr>
          <w:rFonts w:ascii="宋体" w:eastAsia="宋体" w:hAnsi="宋体"/>
          <w:szCs w:val="21"/>
        </w:rPr>
        <w:t>-2座</w:t>
      </w:r>
      <w:r w:rsidR="00D90227">
        <w:rPr>
          <w:rFonts w:ascii="宋体" w:eastAsia="宋体" w:hAnsi="宋体"/>
          <w:szCs w:val="21"/>
        </w:rPr>
        <w:t>改造</w:t>
      </w:r>
      <w:r w:rsidR="00D90227">
        <w:rPr>
          <w:rFonts w:ascii="宋体" w:eastAsia="宋体" w:hAnsi="宋体"/>
          <w:szCs w:val="21"/>
        </w:rPr>
        <w:t>类建筑项目</w:t>
      </w:r>
      <w:r w:rsidRPr="007B581E">
        <w:rPr>
          <w:rFonts w:ascii="宋体" w:eastAsia="宋体" w:hAnsi="宋体"/>
          <w:szCs w:val="21"/>
        </w:rPr>
        <w:t>进行参观调研。</w:t>
      </w:r>
    </w:p>
    <w:p w:rsidR="00A60320" w:rsidRPr="007B581E" w:rsidRDefault="00A60320" w:rsidP="00A603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B581E">
        <w:rPr>
          <w:rFonts w:ascii="宋体" w:eastAsia="宋体" w:hAnsi="宋体" w:cs="宋体"/>
          <w:color w:val="000000"/>
          <w:kern w:val="0"/>
          <w:szCs w:val="21"/>
        </w:rPr>
        <w:t>5.</w:t>
      </w:r>
      <w:r w:rsidRPr="007B581E">
        <w:rPr>
          <w:rFonts w:ascii="宋体" w:eastAsia="宋体" w:hAnsi="宋体" w:cs="宋体" w:hint="eastAsia"/>
          <w:color w:val="000000"/>
          <w:kern w:val="0"/>
          <w:szCs w:val="21"/>
        </w:rPr>
        <w:t>教学评价</w:t>
      </w:r>
    </w:p>
    <w:p w:rsidR="00A60320" w:rsidRPr="007B581E" w:rsidRDefault="00D90227" w:rsidP="007B581E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E</w:t>
      </w:r>
      <w:r w:rsidR="00A60320" w:rsidRPr="007B581E">
        <w:rPr>
          <w:rFonts w:ascii="宋体" w:eastAsia="宋体" w:hAnsi="宋体"/>
          <w:szCs w:val="21"/>
        </w:rPr>
        <w:t xml:space="preserve">  结合第</w:t>
      </w:r>
      <w:r>
        <w:rPr>
          <w:rFonts w:ascii="宋体" w:eastAsia="宋体" w:hAnsi="宋体"/>
          <w:szCs w:val="21"/>
        </w:rPr>
        <w:t>5</w:t>
      </w:r>
      <w:r w:rsidR="00A60320" w:rsidRPr="007B581E">
        <w:rPr>
          <w:rFonts w:ascii="宋体" w:eastAsia="宋体" w:hAnsi="宋体"/>
          <w:szCs w:val="21"/>
        </w:rPr>
        <w:t>章内容和调研报告进行</w:t>
      </w:r>
      <w:r>
        <w:rPr>
          <w:rFonts w:ascii="宋体" w:eastAsia="宋体" w:hAnsi="宋体"/>
          <w:szCs w:val="21"/>
        </w:rPr>
        <w:t>PPT汇报，并形成一篇课程论文，学期末上交</w:t>
      </w:r>
      <w:r w:rsidR="00A60320" w:rsidRPr="007B581E">
        <w:rPr>
          <w:rFonts w:ascii="宋体" w:eastAsia="宋体" w:hAnsi="宋体"/>
          <w:szCs w:val="21"/>
        </w:rPr>
        <w:t>。</w:t>
      </w:r>
    </w:p>
    <w:p w:rsidR="00D43C4A" w:rsidRPr="007B581E" w:rsidRDefault="00A60320" w:rsidP="007B581E">
      <w:pPr>
        <w:ind w:firstLineChars="200" w:firstLine="420"/>
        <w:rPr>
          <w:rFonts w:ascii="宋体" w:eastAsia="宋体" w:hAnsi="宋体"/>
          <w:szCs w:val="21"/>
        </w:rPr>
      </w:pPr>
      <w:r w:rsidRPr="007B581E">
        <w:rPr>
          <w:rFonts w:ascii="宋体" w:eastAsia="宋体" w:hAnsi="宋体" w:hint="eastAsia"/>
          <w:szCs w:val="21"/>
        </w:rPr>
        <w:t>以上布置的作业：</w:t>
      </w:r>
      <w:r w:rsidRPr="007B581E">
        <w:rPr>
          <w:rFonts w:ascii="宋体" w:eastAsia="宋体" w:hAnsi="宋体"/>
          <w:szCs w:val="21"/>
        </w:rPr>
        <w:t xml:space="preserve"> A、B、C</w:t>
      </w:r>
      <w:r w:rsidR="00D90227">
        <w:rPr>
          <w:rFonts w:ascii="宋体" w:eastAsia="宋体" w:hAnsi="宋体"/>
          <w:szCs w:val="21"/>
        </w:rPr>
        <w:t>、</w:t>
      </w:r>
      <w:r w:rsidR="00D90227">
        <w:rPr>
          <w:rFonts w:ascii="宋体" w:eastAsia="宋体" w:hAnsi="宋体" w:hint="eastAsia"/>
          <w:szCs w:val="21"/>
        </w:rPr>
        <w:t>D</w:t>
      </w:r>
      <w:r w:rsidRPr="007B581E">
        <w:rPr>
          <w:rFonts w:ascii="宋体" w:eastAsia="宋体" w:hAnsi="宋体"/>
          <w:szCs w:val="21"/>
        </w:rPr>
        <w:t>作为课堂讨论材料。</w:t>
      </w:r>
      <w:r w:rsidR="00D90227">
        <w:rPr>
          <w:rFonts w:ascii="宋体" w:eastAsia="宋体" w:hAnsi="宋体"/>
          <w:szCs w:val="21"/>
        </w:rPr>
        <w:t>E期末上交作为期末考评</w:t>
      </w:r>
      <w:r w:rsidRPr="007B581E">
        <w:rPr>
          <w:rFonts w:ascii="宋体" w:eastAsia="宋体" w:hAnsi="宋体"/>
          <w:szCs w:val="21"/>
        </w:rPr>
        <w:t>成绩。其他贯穿在课程中可以作为课外补充学习的内容，不做硬性要求。</w:t>
      </w:r>
    </w:p>
    <w:p w:rsidR="00313A87" w:rsidRPr="007B581E" w:rsidRDefault="00313A87" w:rsidP="007B581E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94"/>
        <w:gridCol w:w="2064"/>
      </w:tblGrid>
      <w:tr w:rsidR="00CA53B2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4394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064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439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C3707">
              <w:rPr>
                <w:rFonts w:ascii="宋体" w:eastAsia="宋体" w:hAnsi="宋体" w:hint="eastAsia"/>
              </w:rPr>
              <w:t>概念与历史</w:t>
            </w:r>
          </w:p>
        </w:tc>
        <w:tc>
          <w:tcPr>
            <w:tcW w:w="2064" w:type="dxa"/>
          </w:tcPr>
          <w:p w:rsidR="002D4CD7" w:rsidRPr="002D4CD7" w:rsidRDefault="007B581E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第二章</w:t>
            </w:r>
          </w:p>
        </w:tc>
        <w:tc>
          <w:tcPr>
            <w:tcW w:w="439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C3707">
              <w:rPr>
                <w:rFonts w:ascii="宋体" w:eastAsia="宋体" w:hAnsi="宋体" w:hint="eastAsia"/>
              </w:rPr>
              <w:t>范式与类型</w:t>
            </w:r>
          </w:p>
        </w:tc>
        <w:tc>
          <w:tcPr>
            <w:tcW w:w="206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439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C3707">
              <w:rPr>
                <w:rFonts w:ascii="宋体" w:eastAsia="宋体" w:hAnsi="宋体" w:hint="eastAsia"/>
              </w:rPr>
              <w:t>保护与更新</w:t>
            </w:r>
          </w:p>
        </w:tc>
        <w:tc>
          <w:tcPr>
            <w:tcW w:w="2064" w:type="dxa"/>
          </w:tcPr>
          <w:p w:rsidR="002D4CD7" w:rsidRPr="002D4CD7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D4CD7">
              <w:rPr>
                <w:rFonts w:ascii="宋体" w:eastAsia="宋体" w:hAnsi="宋体"/>
              </w:rPr>
              <w:t>6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439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C3707">
              <w:rPr>
                <w:rFonts w:ascii="宋体" w:eastAsia="宋体" w:hAnsi="宋体" w:hint="eastAsia"/>
              </w:rPr>
              <w:t>评价与控制</w:t>
            </w:r>
          </w:p>
        </w:tc>
        <w:tc>
          <w:tcPr>
            <w:tcW w:w="206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439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C3707">
              <w:rPr>
                <w:rFonts w:ascii="宋体" w:eastAsia="宋体" w:hAnsi="宋体" w:hint="eastAsia"/>
              </w:rPr>
              <w:t>方法与策略</w:t>
            </w:r>
          </w:p>
        </w:tc>
        <w:tc>
          <w:tcPr>
            <w:tcW w:w="206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附录</w:t>
            </w:r>
          </w:p>
        </w:tc>
        <w:tc>
          <w:tcPr>
            <w:tcW w:w="439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案例</w:t>
            </w:r>
            <w:r w:rsidR="002D4CD7" w:rsidRPr="002D4CD7">
              <w:rPr>
                <w:rFonts w:ascii="宋体" w:eastAsia="宋体" w:hAnsi="宋体" w:hint="eastAsia"/>
              </w:rPr>
              <w:t>分析</w:t>
            </w:r>
          </w:p>
        </w:tc>
        <w:tc>
          <w:tcPr>
            <w:tcW w:w="2064" w:type="dxa"/>
          </w:tcPr>
          <w:p w:rsidR="002D4CD7" w:rsidRPr="002D4CD7" w:rsidRDefault="00F47F8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2D4CD7" w:rsidTr="002D4CD7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结课</w:t>
            </w:r>
          </w:p>
        </w:tc>
        <w:tc>
          <w:tcPr>
            <w:tcW w:w="4394" w:type="dxa"/>
          </w:tcPr>
          <w:p w:rsidR="002D4CD7" w:rsidRPr="002D4CD7" w:rsidRDefault="007C370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期终汇报</w:t>
            </w:r>
          </w:p>
        </w:tc>
        <w:tc>
          <w:tcPr>
            <w:tcW w:w="2064" w:type="dxa"/>
          </w:tcPr>
          <w:p w:rsidR="002D4CD7" w:rsidRPr="002D4CD7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D4CD7">
              <w:rPr>
                <w:rFonts w:ascii="宋体" w:eastAsia="宋体" w:hAnsi="宋体"/>
              </w:rPr>
              <w:t>2</w:t>
            </w:r>
          </w:p>
        </w:tc>
      </w:tr>
      <w:tr w:rsidR="002D4CD7" w:rsidTr="003E6894">
        <w:trPr>
          <w:trHeight w:val="340"/>
          <w:jc w:val="center"/>
        </w:trPr>
        <w:tc>
          <w:tcPr>
            <w:tcW w:w="1838" w:type="dxa"/>
            <w:vAlign w:val="center"/>
          </w:tcPr>
          <w:p w:rsidR="002D4CD7" w:rsidRPr="0034254B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94" w:type="dxa"/>
          </w:tcPr>
          <w:p w:rsidR="002D4CD7" w:rsidRPr="002D4CD7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D4CD7">
              <w:rPr>
                <w:rFonts w:ascii="宋体" w:eastAsia="宋体" w:hAnsi="宋体" w:hint="eastAsia"/>
              </w:rPr>
              <w:t>总        计</w:t>
            </w:r>
          </w:p>
        </w:tc>
        <w:tc>
          <w:tcPr>
            <w:tcW w:w="2064" w:type="dxa"/>
          </w:tcPr>
          <w:p w:rsidR="002D4CD7" w:rsidRPr="002D4CD7" w:rsidRDefault="002D4CD7" w:rsidP="002D4CD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D4CD7">
              <w:rPr>
                <w:rFonts w:ascii="宋体" w:eastAsia="宋体" w:hAnsi="宋体" w:hint="eastAsia"/>
              </w:rPr>
              <w:t>36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2031"/>
        <w:gridCol w:w="1230"/>
        <w:gridCol w:w="1417"/>
        <w:gridCol w:w="788"/>
      </w:tblGrid>
      <w:tr w:rsidR="00D715F7" w:rsidRPr="00D715F7" w:rsidTr="002B3C1E">
        <w:trPr>
          <w:trHeight w:val="340"/>
          <w:jc w:val="center"/>
        </w:trPr>
        <w:tc>
          <w:tcPr>
            <w:tcW w:w="704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851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031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230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7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:rsidTr="002B3C1E">
        <w:trPr>
          <w:trHeight w:val="340"/>
          <w:jc w:val="center"/>
        </w:trPr>
        <w:tc>
          <w:tcPr>
            <w:tcW w:w="704" w:type="dxa"/>
            <w:vAlign w:val="center"/>
          </w:tcPr>
          <w:p w:rsidR="00D715F7" w:rsidRPr="00D715F7" w:rsidRDefault="00BA23F0" w:rsidP="00F47F8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AF69E1">
              <w:rPr>
                <w:rFonts w:ascii="宋体" w:eastAsia="宋体" w:hAnsi="宋体"/>
                <w:szCs w:val="21"/>
              </w:rPr>
              <w:t>-</w:t>
            </w:r>
            <w:r w:rsidR="00F47F87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715F7" w:rsidRPr="00D715F7" w:rsidRDefault="00AF69E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275" w:type="dxa"/>
            <w:vAlign w:val="center"/>
          </w:tcPr>
          <w:p w:rsidR="00D715F7" w:rsidRPr="00D715F7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C3707">
              <w:rPr>
                <w:rFonts w:ascii="宋体" w:eastAsia="宋体" w:hAnsi="宋体" w:hint="eastAsia"/>
              </w:rPr>
              <w:t>概念与历史</w:t>
            </w:r>
          </w:p>
        </w:tc>
        <w:tc>
          <w:tcPr>
            <w:tcW w:w="2031" w:type="dxa"/>
            <w:vAlign w:val="center"/>
          </w:tcPr>
          <w:p w:rsidR="00D715F7" w:rsidRPr="00D715F7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B3C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城市更新的内涵和外延、中西方城市更新的历程</w:t>
            </w:r>
          </w:p>
        </w:tc>
        <w:tc>
          <w:tcPr>
            <w:tcW w:w="1230" w:type="dxa"/>
            <w:vAlign w:val="center"/>
          </w:tcPr>
          <w:p w:rsidR="00D715F7" w:rsidRPr="00D715F7" w:rsidRDefault="003E68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D715F7" w:rsidRPr="00D715F7" w:rsidRDefault="00F47F8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见各章节5</w:t>
            </w:r>
          </w:p>
        </w:tc>
        <w:tc>
          <w:tcPr>
            <w:tcW w:w="788" w:type="dxa"/>
            <w:vAlign w:val="center"/>
          </w:tcPr>
          <w:p w:rsidR="00D715F7" w:rsidRPr="00D715F7" w:rsidRDefault="00F47F8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 w:rsidR="00905158">
              <w:rPr>
                <w:rFonts w:ascii="宋体" w:eastAsia="宋体" w:hAnsi="宋体" w:hint="eastAsia"/>
                <w:szCs w:val="21"/>
              </w:rPr>
              <w:t>课时</w:t>
            </w:r>
            <w:r>
              <w:rPr>
                <w:rFonts w:ascii="宋体" w:eastAsia="宋体" w:hAnsi="宋体"/>
                <w:szCs w:val="21"/>
              </w:rPr>
              <w:t>*2</w:t>
            </w:r>
          </w:p>
        </w:tc>
      </w:tr>
      <w:tr w:rsidR="00D715F7" w:rsidRPr="00D715F7" w:rsidTr="002B3C1E">
        <w:trPr>
          <w:trHeight w:val="340"/>
          <w:jc w:val="center"/>
        </w:trPr>
        <w:tc>
          <w:tcPr>
            <w:tcW w:w="704" w:type="dxa"/>
            <w:vAlign w:val="center"/>
          </w:tcPr>
          <w:p w:rsidR="00D715F7" w:rsidRPr="00D715F7" w:rsidRDefault="00F47F87" w:rsidP="002B3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BA23F0">
              <w:rPr>
                <w:rFonts w:ascii="宋体" w:eastAsia="宋体" w:hAnsi="宋体"/>
                <w:szCs w:val="21"/>
              </w:rPr>
              <w:t>-</w:t>
            </w:r>
            <w:r w:rsidR="002B3C1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D715F7" w:rsidRPr="00D715F7" w:rsidRDefault="00AF69E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275" w:type="dxa"/>
            <w:vAlign w:val="center"/>
          </w:tcPr>
          <w:p w:rsidR="00D715F7" w:rsidRPr="00D715F7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C3707">
              <w:rPr>
                <w:rFonts w:ascii="宋体" w:eastAsia="宋体" w:hAnsi="宋体" w:hint="eastAsia"/>
              </w:rPr>
              <w:t>范式与类型</w:t>
            </w:r>
          </w:p>
        </w:tc>
        <w:tc>
          <w:tcPr>
            <w:tcW w:w="2031" w:type="dxa"/>
            <w:vAlign w:val="center"/>
          </w:tcPr>
          <w:p w:rsidR="00D715F7" w:rsidRPr="002B3C1E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B3C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相关理论溯源及范式转型</w:t>
            </w:r>
          </w:p>
        </w:tc>
        <w:tc>
          <w:tcPr>
            <w:tcW w:w="1230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D715F7" w:rsidRPr="00D715F7" w:rsidRDefault="00F47F8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见各章节5</w:t>
            </w:r>
          </w:p>
        </w:tc>
        <w:tc>
          <w:tcPr>
            <w:tcW w:w="788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3课时</w:t>
            </w:r>
            <w:r>
              <w:rPr>
                <w:rFonts w:ascii="宋体" w:eastAsia="宋体" w:hAnsi="宋体"/>
                <w:szCs w:val="21"/>
              </w:rPr>
              <w:t>*2</w:t>
            </w:r>
          </w:p>
        </w:tc>
      </w:tr>
      <w:tr w:rsidR="00D715F7" w:rsidRPr="00D715F7" w:rsidTr="002B3C1E">
        <w:trPr>
          <w:trHeight w:val="340"/>
          <w:jc w:val="center"/>
        </w:trPr>
        <w:tc>
          <w:tcPr>
            <w:tcW w:w="704" w:type="dxa"/>
            <w:vAlign w:val="center"/>
          </w:tcPr>
          <w:p w:rsidR="00D715F7" w:rsidRPr="00D715F7" w:rsidRDefault="002B3C1E" w:rsidP="002B3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="00BA23F0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D715F7" w:rsidRPr="00D715F7" w:rsidRDefault="00AF69E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275" w:type="dxa"/>
            <w:vAlign w:val="center"/>
          </w:tcPr>
          <w:p w:rsidR="00D715F7" w:rsidRPr="00D715F7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C3707">
              <w:rPr>
                <w:rFonts w:ascii="宋体" w:eastAsia="宋体" w:hAnsi="宋体" w:hint="eastAsia"/>
              </w:rPr>
              <w:t>保护与更新</w:t>
            </w:r>
          </w:p>
        </w:tc>
        <w:tc>
          <w:tcPr>
            <w:tcW w:w="2031" w:type="dxa"/>
            <w:vAlign w:val="center"/>
          </w:tcPr>
          <w:p w:rsidR="00D715F7" w:rsidRPr="00D715F7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B3C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旧城更新中的显性和隐性构成要素、城市更新的历史延续</w:t>
            </w:r>
          </w:p>
        </w:tc>
        <w:tc>
          <w:tcPr>
            <w:tcW w:w="1230" w:type="dxa"/>
            <w:vAlign w:val="center"/>
          </w:tcPr>
          <w:p w:rsidR="00D715F7" w:rsidRPr="00D715F7" w:rsidRDefault="003E68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D715F7" w:rsidRPr="00D715F7" w:rsidRDefault="00F47F8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见各章节5</w:t>
            </w:r>
          </w:p>
        </w:tc>
        <w:tc>
          <w:tcPr>
            <w:tcW w:w="788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3课时</w:t>
            </w:r>
            <w:r>
              <w:rPr>
                <w:rFonts w:ascii="宋体" w:eastAsia="宋体" w:hAnsi="宋体"/>
                <w:szCs w:val="21"/>
              </w:rPr>
              <w:t>*2</w:t>
            </w:r>
          </w:p>
        </w:tc>
      </w:tr>
      <w:tr w:rsidR="00D715F7" w:rsidRPr="00D715F7" w:rsidTr="002B3C1E">
        <w:trPr>
          <w:trHeight w:val="340"/>
          <w:jc w:val="center"/>
        </w:trPr>
        <w:tc>
          <w:tcPr>
            <w:tcW w:w="704" w:type="dxa"/>
            <w:vAlign w:val="center"/>
          </w:tcPr>
          <w:p w:rsidR="00D715F7" w:rsidRPr="00D715F7" w:rsidRDefault="002B3C1E" w:rsidP="002B3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="00AF69E1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D715F7" w:rsidRPr="00D715F7" w:rsidRDefault="00AF69E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275" w:type="dxa"/>
            <w:vAlign w:val="center"/>
          </w:tcPr>
          <w:p w:rsidR="00D715F7" w:rsidRPr="00D715F7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C3707">
              <w:rPr>
                <w:rFonts w:ascii="宋体" w:eastAsia="宋体" w:hAnsi="宋体" w:hint="eastAsia"/>
              </w:rPr>
              <w:t>评价与控制</w:t>
            </w:r>
          </w:p>
        </w:tc>
        <w:tc>
          <w:tcPr>
            <w:tcW w:w="2031" w:type="dxa"/>
            <w:vAlign w:val="center"/>
          </w:tcPr>
          <w:p w:rsidR="00D715F7" w:rsidRPr="00D715F7" w:rsidRDefault="002B3C1E" w:rsidP="002B3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城市更新的评价体系与实施过程</w:t>
            </w:r>
          </w:p>
        </w:tc>
        <w:tc>
          <w:tcPr>
            <w:tcW w:w="1230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D715F7" w:rsidRPr="00D715F7" w:rsidRDefault="00F47F8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见各章节5</w:t>
            </w:r>
          </w:p>
        </w:tc>
        <w:tc>
          <w:tcPr>
            <w:tcW w:w="788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3课时</w:t>
            </w:r>
            <w:r>
              <w:rPr>
                <w:rFonts w:ascii="宋体" w:eastAsia="宋体" w:hAnsi="宋体"/>
                <w:szCs w:val="21"/>
              </w:rPr>
              <w:t>*2</w:t>
            </w:r>
          </w:p>
        </w:tc>
      </w:tr>
      <w:tr w:rsidR="00D715F7" w:rsidRPr="00D715F7" w:rsidTr="002B3C1E">
        <w:trPr>
          <w:trHeight w:val="340"/>
          <w:jc w:val="center"/>
        </w:trPr>
        <w:tc>
          <w:tcPr>
            <w:tcW w:w="704" w:type="dxa"/>
            <w:vAlign w:val="center"/>
          </w:tcPr>
          <w:p w:rsidR="00D715F7" w:rsidRPr="00D715F7" w:rsidRDefault="002B3C1E" w:rsidP="002B3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AF69E1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D715F7" w:rsidRPr="00D715F7" w:rsidRDefault="00AF69E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275" w:type="dxa"/>
            <w:vAlign w:val="center"/>
          </w:tcPr>
          <w:p w:rsidR="00D715F7" w:rsidRPr="00D715F7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C3707">
              <w:rPr>
                <w:rFonts w:ascii="宋体" w:eastAsia="宋体" w:hAnsi="宋体" w:hint="eastAsia"/>
              </w:rPr>
              <w:t>方法与策略</w:t>
            </w:r>
          </w:p>
        </w:tc>
        <w:tc>
          <w:tcPr>
            <w:tcW w:w="2031" w:type="dxa"/>
            <w:vAlign w:val="center"/>
          </w:tcPr>
          <w:p w:rsidR="00D715F7" w:rsidRPr="00D715F7" w:rsidRDefault="002B3C1E" w:rsidP="00F47F8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城市更新的操作与实施</w:t>
            </w:r>
          </w:p>
        </w:tc>
        <w:tc>
          <w:tcPr>
            <w:tcW w:w="1230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D715F7" w:rsidRPr="00D715F7" w:rsidRDefault="00F47F8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见各章节5</w:t>
            </w:r>
          </w:p>
        </w:tc>
        <w:tc>
          <w:tcPr>
            <w:tcW w:w="788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3课时</w:t>
            </w:r>
            <w:r>
              <w:rPr>
                <w:rFonts w:ascii="宋体" w:eastAsia="宋体" w:hAnsi="宋体"/>
                <w:szCs w:val="21"/>
              </w:rPr>
              <w:t>*2</w:t>
            </w:r>
          </w:p>
        </w:tc>
      </w:tr>
      <w:tr w:rsidR="00AF69E1" w:rsidRPr="00D715F7" w:rsidTr="002B3C1E">
        <w:trPr>
          <w:trHeight w:val="340"/>
          <w:jc w:val="center"/>
        </w:trPr>
        <w:tc>
          <w:tcPr>
            <w:tcW w:w="704" w:type="dxa"/>
            <w:vAlign w:val="center"/>
          </w:tcPr>
          <w:p w:rsidR="00AF69E1" w:rsidRDefault="002B3C1E" w:rsidP="003E689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AF69E1" w:rsidRPr="00D715F7" w:rsidRDefault="00AF69E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275" w:type="dxa"/>
            <w:vAlign w:val="center"/>
          </w:tcPr>
          <w:p w:rsidR="00AF69E1" w:rsidRPr="00D715F7" w:rsidRDefault="003E68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D4CD7">
              <w:rPr>
                <w:rFonts w:ascii="宋体" w:eastAsia="宋体" w:hAnsi="宋体" w:hint="eastAsia"/>
              </w:rPr>
              <w:t>实例分析</w:t>
            </w:r>
          </w:p>
        </w:tc>
        <w:tc>
          <w:tcPr>
            <w:tcW w:w="2031" w:type="dxa"/>
            <w:vAlign w:val="center"/>
          </w:tcPr>
          <w:p w:rsidR="00AF69E1" w:rsidRPr="00D715F7" w:rsidRDefault="003E68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案例研究</w:t>
            </w:r>
          </w:p>
        </w:tc>
        <w:tc>
          <w:tcPr>
            <w:tcW w:w="1230" w:type="dxa"/>
            <w:vAlign w:val="center"/>
          </w:tcPr>
          <w:p w:rsidR="00AF69E1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AF69E1" w:rsidRPr="00D715F7" w:rsidRDefault="00F47F8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见各章节5</w:t>
            </w:r>
          </w:p>
        </w:tc>
        <w:tc>
          <w:tcPr>
            <w:tcW w:w="788" w:type="dxa"/>
            <w:vAlign w:val="center"/>
          </w:tcPr>
          <w:p w:rsidR="00AF69E1" w:rsidRPr="00D715F7" w:rsidRDefault="00A36C18" w:rsidP="00A36C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905158">
              <w:rPr>
                <w:rFonts w:ascii="宋体" w:eastAsia="宋体" w:hAnsi="宋体" w:hint="eastAsia"/>
                <w:szCs w:val="21"/>
              </w:rPr>
              <w:t>课时</w:t>
            </w:r>
            <w:r w:rsidR="00F47F87">
              <w:rPr>
                <w:rFonts w:ascii="宋体" w:eastAsia="宋体" w:hAnsi="宋体"/>
                <w:szCs w:val="21"/>
              </w:rPr>
              <w:t>*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</w:tr>
      <w:tr w:rsidR="00D715F7" w:rsidRPr="00D715F7" w:rsidTr="002B3C1E">
        <w:trPr>
          <w:trHeight w:val="340"/>
          <w:jc w:val="center"/>
        </w:trPr>
        <w:tc>
          <w:tcPr>
            <w:tcW w:w="704" w:type="dxa"/>
            <w:vAlign w:val="center"/>
          </w:tcPr>
          <w:p w:rsidR="00D715F7" w:rsidRPr="00D715F7" w:rsidRDefault="00FB77A1" w:rsidP="002B3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 w:rsidR="002B3C1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715F7" w:rsidRPr="00D715F7" w:rsidRDefault="00AF69E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按教学日历</w:t>
            </w:r>
          </w:p>
        </w:tc>
        <w:tc>
          <w:tcPr>
            <w:tcW w:w="1275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期终汇报</w:t>
            </w:r>
          </w:p>
        </w:tc>
        <w:tc>
          <w:tcPr>
            <w:tcW w:w="2031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汇报</w:t>
            </w:r>
          </w:p>
        </w:tc>
        <w:tc>
          <w:tcPr>
            <w:tcW w:w="1230" w:type="dxa"/>
            <w:vAlign w:val="center"/>
          </w:tcPr>
          <w:p w:rsidR="00D715F7" w:rsidRPr="00D715F7" w:rsidRDefault="002B3C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D715F7" w:rsidRPr="00D715F7" w:rsidRDefault="00F47F8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见各章节5</w:t>
            </w:r>
          </w:p>
        </w:tc>
        <w:tc>
          <w:tcPr>
            <w:tcW w:w="788" w:type="dxa"/>
            <w:vAlign w:val="center"/>
          </w:tcPr>
          <w:p w:rsidR="00D715F7" w:rsidRPr="00D715F7" w:rsidRDefault="00A36C1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905158">
              <w:rPr>
                <w:rFonts w:ascii="宋体" w:eastAsia="宋体" w:hAnsi="宋体" w:hint="eastAsia"/>
                <w:szCs w:val="21"/>
              </w:rPr>
              <w:t>课时</w:t>
            </w:r>
            <w:r w:rsidR="00F47F87">
              <w:rPr>
                <w:rFonts w:ascii="宋体" w:eastAsia="宋体" w:hAnsi="宋体"/>
                <w:szCs w:val="21"/>
              </w:rPr>
              <w:t>*1</w:t>
            </w:r>
          </w:p>
        </w:tc>
      </w:tr>
    </w:tbl>
    <w:p w:rsidR="002D4CD7" w:rsidRPr="002D4CD7" w:rsidRDefault="00BA23F0" w:rsidP="002D4CD7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F947C6" w:rsidRPr="005208BD" w:rsidRDefault="00F947C6" w:rsidP="00F947C6">
      <w:pPr>
        <w:jc w:val="left"/>
        <w:rPr>
          <w:rFonts w:ascii="宋体" w:eastAsia="宋体" w:hAnsi="宋体"/>
          <w:szCs w:val="21"/>
        </w:rPr>
      </w:pPr>
      <w:r w:rsidRPr="00416596">
        <w:rPr>
          <w:rFonts w:ascii="宋体" w:eastAsia="宋体" w:hAnsi="宋体" w:hint="eastAsia"/>
          <w:szCs w:val="21"/>
        </w:rPr>
        <w:t>同济大学建筑与城市空间研究所</w:t>
      </w:r>
      <w:r>
        <w:rPr>
          <w:rFonts w:ascii="宋体" w:eastAsia="宋体" w:hAnsi="宋体" w:hint="eastAsia"/>
          <w:szCs w:val="21"/>
        </w:rPr>
        <w:t>，</w:t>
      </w:r>
      <w:r w:rsidRPr="00416596">
        <w:rPr>
          <w:rFonts w:ascii="宋体" w:eastAsia="宋体" w:hAnsi="宋体" w:hint="eastAsia"/>
          <w:szCs w:val="21"/>
        </w:rPr>
        <w:t>株式会社日本设计</w:t>
      </w:r>
      <w:r w:rsidRPr="005208BD">
        <w:rPr>
          <w:rFonts w:ascii="宋体" w:eastAsia="宋体" w:hAnsi="宋体"/>
          <w:szCs w:val="21"/>
        </w:rPr>
        <w:t>．</w:t>
      </w:r>
      <w:r w:rsidRPr="00416596">
        <w:rPr>
          <w:rFonts w:ascii="宋体" w:eastAsia="宋体" w:hAnsi="宋体" w:hint="eastAsia"/>
          <w:szCs w:val="21"/>
        </w:rPr>
        <w:t>东京城市更新经验</w:t>
      </w:r>
      <w:r w:rsidRPr="00416596">
        <w:rPr>
          <w:rFonts w:ascii="宋体" w:eastAsia="宋体" w:hAnsi="宋体"/>
          <w:szCs w:val="21"/>
        </w:rPr>
        <w:t xml:space="preserve"> : 城市再开发重大案例研究</w:t>
      </w:r>
      <w:r>
        <w:rPr>
          <w:rFonts w:ascii="宋体" w:eastAsia="宋体" w:hAnsi="宋体"/>
          <w:szCs w:val="21"/>
        </w:rPr>
        <w:t>，</w:t>
      </w:r>
      <w:r w:rsidRPr="00416596">
        <w:rPr>
          <w:rFonts w:ascii="宋体" w:eastAsia="宋体" w:hAnsi="宋体"/>
          <w:szCs w:val="21"/>
        </w:rPr>
        <w:t>同济大学出版社</w:t>
      </w:r>
      <w:r>
        <w:rPr>
          <w:rFonts w:ascii="宋体" w:eastAsia="宋体" w:hAnsi="宋体"/>
          <w:szCs w:val="21"/>
        </w:rPr>
        <w:t>，</w:t>
      </w:r>
      <w:r w:rsidRPr="00416596">
        <w:rPr>
          <w:rFonts w:ascii="宋体" w:eastAsia="宋体" w:hAnsi="宋体"/>
          <w:szCs w:val="21"/>
        </w:rPr>
        <w:t>2019</w:t>
      </w:r>
    </w:p>
    <w:p w:rsidR="00F947C6" w:rsidRDefault="00F947C6" w:rsidP="00F947C6">
      <w:pPr>
        <w:jc w:val="left"/>
        <w:rPr>
          <w:rFonts w:ascii="宋体" w:eastAsia="宋体" w:hAnsi="宋体"/>
          <w:szCs w:val="21"/>
        </w:rPr>
      </w:pPr>
      <w:r w:rsidRPr="00416596">
        <w:rPr>
          <w:rFonts w:ascii="宋体" w:eastAsia="宋体" w:hAnsi="宋体" w:hint="eastAsia"/>
          <w:szCs w:val="21"/>
        </w:rPr>
        <w:t>秦虹</w:t>
      </w:r>
      <w:r>
        <w:rPr>
          <w:rFonts w:ascii="宋体" w:eastAsia="宋体" w:hAnsi="宋体"/>
          <w:szCs w:val="21"/>
        </w:rPr>
        <w:t>，</w:t>
      </w:r>
      <w:r w:rsidRPr="00416596">
        <w:rPr>
          <w:rFonts w:ascii="宋体" w:eastAsia="宋体" w:hAnsi="宋体"/>
          <w:szCs w:val="21"/>
        </w:rPr>
        <w:t>苏鑫</w:t>
      </w:r>
      <w:r w:rsidRPr="005208BD">
        <w:rPr>
          <w:rFonts w:ascii="宋体" w:eastAsia="宋体" w:hAnsi="宋体"/>
          <w:szCs w:val="21"/>
        </w:rPr>
        <w:t>．</w:t>
      </w:r>
      <w:r>
        <w:rPr>
          <w:rFonts w:ascii="宋体" w:eastAsia="宋体" w:hAnsi="宋体"/>
          <w:szCs w:val="21"/>
        </w:rPr>
        <w:t>城市更新，</w:t>
      </w:r>
      <w:r w:rsidRPr="00416596">
        <w:rPr>
          <w:rFonts w:ascii="宋体" w:eastAsia="宋体" w:hAnsi="宋体" w:hint="eastAsia"/>
          <w:szCs w:val="21"/>
        </w:rPr>
        <w:t>中信出版集团股份有限公司</w:t>
      </w:r>
      <w:r>
        <w:rPr>
          <w:rFonts w:ascii="宋体" w:eastAsia="宋体" w:hAnsi="宋体" w:hint="eastAsia"/>
          <w:szCs w:val="21"/>
        </w:rPr>
        <w:t>，2</w:t>
      </w:r>
      <w:r>
        <w:rPr>
          <w:rFonts w:ascii="宋体" w:eastAsia="宋体" w:hAnsi="宋体"/>
          <w:szCs w:val="21"/>
        </w:rPr>
        <w:t>018</w:t>
      </w:r>
    </w:p>
    <w:p w:rsidR="00F947C6" w:rsidRDefault="00F947C6" w:rsidP="00F947C6">
      <w:pPr>
        <w:jc w:val="left"/>
        <w:rPr>
          <w:rFonts w:ascii="宋体" w:eastAsia="宋体" w:hAnsi="宋体"/>
          <w:szCs w:val="21"/>
        </w:rPr>
      </w:pPr>
      <w:r w:rsidRPr="00416596">
        <w:rPr>
          <w:rFonts w:ascii="宋体" w:eastAsia="宋体" w:hAnsi="宋体" w:hint="eastAsia"/>
          <w:szCs w:val="21"/>
        </w:rPr>
        <w:t>唐燕</w:t>
      </w:r>
      <w:r>
        <w:rPr>
          <w:rFonts w:ascii="宋体" w:eastAsia="宋体" w:hAnsi="宋体" w:hint="eastAsia"/>
          <w:szCs w:val="21"/>
        </w:rPr>
        <w:t>，</w:t>
      </w:r>
      <w:r w:rsidRPr="00416596">
        <w:rPr>
          <w:rFonts w:ascii="宋体" w:eastAsia="宋体" w:hAnsi="宋体" w:hint="eastAsia"/>
          <w:szCs w:val="21"/>
        </w:rPr>
        <w:t>杨东</w:t>
      </w:r>
      <w:r>
        <w:rPr>
          <w:rFonts w:ascii="宋体" w:eastAsia="宋体" w:hAnsi="宋体" w:hint="eastAsia"/>
          <w:szCs w:val="21"/>
        </w:rPr>
        <w:t>，</w:t>
      </w:r>
      <w:r w:rsidRPr="00416596">
        <w:rPr>
          <w:rFonts w:ascii="宋体" w:eastAsia="宋体" w:hAnsi="宋体" w:hint="eastAsia"/>
          <w:szCs w:val="21"/>
        </w:rPr>
        <w:t>祝贺</w:t>
      </w:r>
      <w:r w:rsidRPr="005208BD">
        <w:rPr>
          <w:rFonts w:ascii="宋体" w:eastAsia="宋体" w:hAnsi="宋体"/>
          <w:szCs w:val="21"/>
        </w:rPr>
        <w:t>．</w:t>
      </w:r>
      <w:r w:rsidRPr="00416596">
        <w:rPr>
          <w:rFonts w:ascii="宋体" w:eastAsia="宋体" w:hAnsi="宋体" w:hint="eastAsia"/>
          <w:szCs w:val="21"/>
        </w:rPr>
        <w:t>城市更新制度建设：广州、深圳、上海的比较</w:t>
      </w:r>
      <w:r>
        <w:rPr>
          <w:rFonts w:ascii="宋体" w:eastAsia="宋体" w:hAnsi="宋体" w:hint="eastAsia"/>
          <w:szCs w:val="21"/>
        </w:rPr>
        <w:t>，</w:t>
      </w:r>
      <w:r w:rsidRPr="00416596">
        <w:rPr>
          <w:rFonts w:ascii="宋体" w:eastAsia="宋体" w:hAnsi="宋体"/>
          <w:szCs w:val="21"/>
        </w:rPr>
        <w:t>清华大学出版社</w:t>
      </w:r>
      <w:r>
        <w:rPr>
          <w:rFonts w:ascii="宋体" w:eastAsia="宋体" w:hAnsi="宋体"/>
          <w:szCs w:val="21"/>
        </w:rPr>
        <w:t>，</w:t>
      </w:r>
      <w:r w:rsidRPr="00416596">
        <w:rPr>
          <w:rFonts w:ascii="宋体" w:eastAsia="宋体" w:hAnsi="宋体"/>
          <w:szCs w:val="21"/>
        </w:rPr>
        <w:t>2019</w:t>
      </w:r>
    </w:p>
    <w:p w:rsidR="00416596" w:rsidRPr="00416596" w:rsidRDefault="00416596" w:rsidP="00F947C6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[</w:t>
      </w:r>
      <w:r>
        <w:rPr>
          <w:rFonts w:ascii="宋体" w:eastAsia="宋体" w:hAnsi="宋体"/>
          <w:szCs w:val="21"/>
        </w:rPr>
        <w:t>英</w:t>
      </w:r>
      <w:r w:rsidRPr="005208BD">
        <w:rPr>
          <w:rFonts w:ascii="宋体" w:eastAsia="宋体" w:hAnsi="宋体"/>
          <w:szCs w:val="21"/>
        </w:rPr>
        <w:t>]</w:t>
      </w:r>
      <w:r w:rsidRPr="00416596">
        <w:rPr>
          <w:rFonts w:ascii="宋体" w:eastAsia="宋体" w:hAnsi="宋体" w:hint="eastAsia"/>
          <w:szCs w:val="21"/>
        </w:rPr>
        <w:t>安德鲁</w:t>
      </w:r>
      <w:r w:rsidR="00DF463C" w:rsidRPr="005208BD">
        <w:rPr>
          <w:rFonts w:ascii="宋体" w:eastAsia="宋体" w:hAnsi="宋体"/>
          <w:szCs w:val="21"/>
        </w:rPr>
        <w:t>•</w:t>
      </w:r>
      <w:r w:rsidRPr="00416596">
        <w:rPr>
          <w:rFonts w:ascii="宋体" w:eastAsia="宋体" w:hAnsi="宋体" w:hint="eastAsia"/>
          <w:szCs w:val="21"/>
        </w:rPr>
        <w:t>塔隆</w:t>
      </w:r>
      <w:r w:rsidRPr="005208BD">
        <w:rPr>
          <w:rFonts w:ascii="宋体" w:eastAsia="宋体" w:hAnsi="宋体"/>
          <w:szCs w:val="21"/>
        </w:rPr>
        <w:t>．</w:t>
      </w:r>
      <w:hyperlink r:id="rId7" w:history="1">
        <w:r w:rsidRPr="00416596">
          <w:rPr>
            <w:rFonts w:ascii="宋体" w:eastAsia="宋体" w:hAnsi="宋体"/>
          </w:rPr>
          <w:t>英国城市更新</w:t>
        </w:r>
      </w:hyperlink>
      <w:r>
        <w:rPr>
          <w:rFonts w:ascii="宋体" w:eastAsia="宋体" w:hAnsi="宋体"/>
          <w:szCs w:val="21"/>
        </w:rPr>
        <w:t>，</w:t>
      </w:r>
      <w:r w:rsidRPr="00416596">
        <w:rPr>
          <w:rFonts w:ascii="宋体" w:eastAsia="宋体" w:hAnsi="宋体"/>
          <w:szCs w:val="21"/>
        </w:rPr>
        <w:t>同济大学出版社</w:t>
      </w:r>
      <w:r>
        <w:rPr>
          <w:rFonts w:ascii="宋体" w:eastAsia="宋体" w:hAnsi="宋体"/>
          <w:szCs w:val="21"/>
        </w:rPr>
        <w:t>，</w:t>
      </w:r>
      <w:r w:rsidRPr="00416596">
        <w:rPr>
          <w:rFonts w:ascii="宋体" w:eastAsia="宋体" w:hAnsi="宋体"/>
          <w:szCs w:val="21"/>
        </w:rPr>
        <w:t>2017</w:t>
      </w:r>
    </w:p>
    <w:p w:rsidR="0028492E" w:rsidRPr="005208BD" w:rsidRDefault="0028492E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[美]尼科斯•A•萨林加罗斯．城市结构原理［M］．阳建强等译．北京：中国建筑工业出版社，2011</w:t>
      </w:r>
    </w:p>
    <w:p w:rsidR="0028492E" w:rsidRDefault="0028492E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[意]阿尔多•罗西．城市建筑学［M］．黄士均译．刘先觉校．北京：中国建筑工业出版社，2006</w:t>
      </w:r>
    </w:p>
    <w:p w:rsidR="00416596" w:rsidRPr="005208BD" w:rsidRDefault="00416596" w:rsidP="0028492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[</w:t>
      </w:r>
      <w:r w:rsidRPr="00416596">
        <w:rPr>
          <w:rFonts w:ascii="宋体" w:eastAsia="宋体" w:hAnsi="宋体"/>
          <w:szCs w:val="21"/>
        </w:rPr>
        <w:t>英</w:t>
      </w:r>
      <w:r>
        <w:rPr>
          <w:rFonts w:ascii="宋体" w:eastAsia="宋体" w:hAnsi="宋体"/>
          <w:szCs w:val="21"/>
        </w:rPr>
        <w:t>]</w:t>
      </w:r>
      <w:r w:rsidRPr="00416596">
        <w:rPr>
          <w:rFonts w:ascii="宋体" w:eastAsia="宋体" w:hAnsi="宋体"/>
          <w:szCs w:val="21"/>
        </w:rPr>
        <w:t>彼得•罗伯茨</w:t>
      </w:r>
      <w:r>
        <w:rPr>
          <w:rFonts w:ascii="宋体" w:eastAsia="宋体" w:hAnsi="宋体"/>
          <w:szCs w:val="21"/>
        </w:rPr>
        <w:t>,</w:t>
      </w:r>
      <w:r w:rsidRPr="00416596">
        <w:rPr>
          <w:rFonts w:ascii="宋体" w:eastAsia="宋体" w:hAnsi="宋体"/>
          <w:szCs w:val="21"/>
        </w:rPr>
        <w:t>休•塞克斯主编</w:t>
      </w:r>
      <w:r>
        <w:rPr>
          <w:rFonts w:ascii="宋体" w:eastAsia="宋体" w:hAnsi="宋体" w:hint="eastAsia"/>
          <w:szCs w:val="21"/>
        </w:rPr>
        <w:t>，城市更新手册，</w:t>
      </w:r>
      <w:r w:rsidRPr="00416596">
        <w:rPr>
          <w:rFonts w:ascii="宋体" w:eastAsia="宋体" w:hAnsi="宋体" w:hint="eastAsia"/>
          <w:szCs w:val="21"/>
        </w:rPr>
        <w:t>中国建筑工业出版社</w:t>
      </w:r>
      <w:r>
        <w:rPr>
          <w:rFonts w:ascii="宋体" w:eastAsia="宋体" w:hAnsi="宋体" w:hint="eastAsia"/>
          <w:szCs w:val="21"/>
        </w:rPr>
        <w:t>，2</w:t>
      </w:r>
      <w:r>
        <w:rPr>
          <w:rFonts w:ascii="宋体" w:eastAsia="宋体" w:hAnsi="宋体"/>
          <w:szCs w:val="21"/>
        </w:rPr>
        <w:t>009</w:t>
      </w:r>
    </w:p>
    <w:p w:rsidR="0028492E" w:rsidRPr="005208BD" w:rsidRDefault="0028492E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[美]凯文•</w:t>
      </w:r>
      <w:r>
        <w:rPr>
          <w:rFonts w:ascii="宋体" w:eastAsia="宋体" w:hAnsi="宋体"/>
          <w:szCs w:val="21"/>
        </w:rPr>
        <w:t>林奇著，方益萍、何晓军译，城市意象</w:t>
      </w:r>
      <w:r w:rsidRPr="005208BD">
        <w:rPr>
          <w:rFonts w:ascii="宋体" w:eastAsia="宋体" w:hAnsi="宋体"/>
          <w:szCs w:val="21"/>
        </w:rPr>
        <w:t>，华夏出版社</w:t>
      </w:r>
    </w:p>
    <w:p w:rsidR="0028492E" w:rsidRPr="005208BD" w:rsidRDefault="0028492E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[美]柯林•罗著，童明</w:t>
      </w:r>
      <w:r>
        <w:rPr>
          <w:rFonts w:ascii="宋体" w:eastAsia="宋体" w:hAnsi="宋体"/>
          <w:szCs w:val="21"/>
        </w:rPr>
        <w:t>译，拼贴城市</w:t>
      </w:r>
      <w:r w:rsidRPr="005208BD">
        <w:rPr>
          <w:rFonts w:ascii="宋体" w:eastAsia="宋体" w:hAnsi="宋体"/>
          <w:szCs w:val="21"/>
        </w:rPr>
        <w:t>，中国建筑工业出版社，2003</w:t>
      </w:r>
    </w:p>
    <w:p w:rsidR="0028492E" w:rsidRPr="005208BD" w:rsidRDefault="0028492E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[美]凯文•</w:t>
      </w:r>
      <w:r>
        <w:rPr>
          <w:rFonts w:ascii="宋体" w:eastAsia="宋体" w:hAnsi="宋体"/>
          <w:szCs w:val="21"/>
        </w:rPr>
        <w:t>林奇著，城市形态</w:t>
      </w:r>
      <w:r w:rsidRPr="005208BD">
        <w:rPr>
          <w:rFonts w:ascii="宋体" w:eastAsia="宋体" w:hAnsi="宋体"/>
          <w:szCs w:val="21"/>
        </w:rPr>
        <w:t>，华夏出版社，2001</w:t>
      </w:r>
    </w:p>
    <w:p w:rsidR="0028492E" w:rsidRPr="005208BD" w:rsidRDefault="0028492E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[日]相马一郎、佑古顺彦著，周畅,</w:t>
      </w:r>
      <w:r>
        <w:rPr>
          <w:rFonts w:ascii="宋体" w:eastAsia="宋体" w:hAnsi="宋体"/>
          <w:szCs w:val="21"/>
        </w:rPr>
        <w:t>李曼曼译，环境心理学</w:t>
      </w:r>
      <w:r w:rsidRPr="005208BD">
        <w:rPr>
          <w:rFonts w:ascii="宋体" w:eastAsia="宋体" w:hAnsi="宋体"/>
          <w:szCs w:val="21"/>
        </w:rPr>
        <w:t>，中国建筑工业出版社</w:t>
      </w:r>
    </w:p>
    <w:p w:rsidR="005208BD" w:rsidRDefault="0028492E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[</w:t>
      </w:r>
      <w:r>
        <w:rPr>
          <w:rFonts w:ascii="宋体" w:eastAsia="宋体" w:hAnsi="宋体"/>
          <w:szCs w:val="21"/>
        </w:rPr>
        <w:t>英</w:t>
      </w:r>
      <w:r w:rsidRPr="005208BD">
        <w:rPr>
          <w:rFonts w:ascii="宋体" w:eastAsia="宋体" w:hAnsi="宋体"/>
          <w:szCs w:val="21"/>
        </w:rPr>
        <w:t>]</w:t>
      </w:r>
      <w:r w:rsidR="005208BD" w:rsidRPr="005208BD">
        <w:rPr>
          <w:rFonts w:ascii="宋体" w:eastAsia="宋体" w:hAnsi="宋体"/>
          <w:szCs w:val="21"/>
        </w:rPr>
        <w:t>史蒂文.</w:t>
      </w:r>
      <w:r>
        <w:rPr>
          <w:rFonts w:ascii="宋体" w:eastAsia="宋体" w:hAnsi="宋体"/>
          <w:szCs w:val="21"/>
        </w:rPr>
        <w:t>蒂耶斯德尔，城市历史街区的复兴</w:t>
      </w:r>
      <w:r w:rsidR="005208BD" w:rsidRPr="005208BD">
        <w:rPr>
          <w:rFonts w:ascii="宋体" w:eastAsia="宋体" w:hAnsi="宋体"/>
          <w:szCs w:val="21"/>
        </w:rPr>
        <w:t>，中国建工出版社，2006</w:t>
      </w:r>
    </w:p>
    <w:p w:rsidR="005208BD" w:rsidRPr="005208BD" w:rsidRDefault="005208BD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阳建强</w:t>
      </w:r>
      <w:r w:rsidR="00DF463C">
        <w:rPr>
          <w:rFonts w:ascii="宋体" w:eastAsia="宋体" w:hAnsi="宋体"/>
          <w:szCs w:val="21"/>
        </w:rPr>
        <w:t>，</w:t>
      </w:r>
      <w:r w:rsidRPr="005208BD">
        <w:rPr>
          <w:rFonts w:ascii="宋体" w:eastAsia="宋体" w:hAnsi="宋体"/>
          <w:szCs w:val="21"/>
        </w:rPr>
        <w:t>吴明伟</w:t>
      </w:r>
      <w:r w:rsidR="0028492E">
        <w:rPr>
          <w:rFonts w:ascii="宋体" w:eastAsia="宋体" w:hAnsi="宋体"/>
          <w:szCs w:val="21"/>
        </w:rPr>
        <w:t>，现代城市更新</w:t>
      </w:r>
      <w:r w:rsidRPr="005208BD">
        <w:rPr>
          <w:rFonts w:ascii="宋体" w:eastAsia="宋体" w:hAnsi="宋体"/>
          <w:szCs w:val="21"/>
        </w:rPr>
        <w:t>，东南大学出版社，1999</w:t>
      </w:r>
    </w:p>
    <w:p w:rsidR="005208BD" w:rsidRPr="005208BD" w:rsidRDefault="0028492E" w:rsidP="0028492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王瑞珠，国外历史环境和保护和规划</w:t>
      </w:r>
      <w:r w:rsidR="005208BD" w:rsidRPr="005208BD">
        <w:rPr>
          <w:rFonts w:ascii="宋体" w:eastAsia="宋体" w:hAnsi="宋体"/>
          <w:szCs w:val="21"/>
        </w:rPr>
        <w:t>，淑馨出版社（台湾），1993</w:t>
      </w:r>
      <w:r w:rsidR="00CF28DD">
        <w:rPr>
          <w:rFonts w:ascii="宋体" w:eastAsia="宋体" w:hAnsi="宋体"/>
          <w:szCs w:val="21"/>
        </w:rPr>
        <w:t>（有</w:t>
      </w:r>
      <w:r w:rsidR="005208BD" w:rsidRPr="005208BD">
        <w:rPr>
          <w:rFonts w:ascii="宋体" w:eastAsia="宋体" w:hAnsi="宋体"/>
          <w:szCs w:val="21"/>
        </w:rPr>
        <w:t>电子书）</w:t>
      </w:r>
    </w:p>
    <w:p w:rsidR="00517889" w:rsidRPr="005208BD" w:rsidRDefault="00517889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齐康．宜居环境整体建筑学架构研究［M］．南京：东南大学出版社，2013</w:t>
      </w:r>
    </w:p>
    <w:p w:rsidR="00517889" w:rsidRPr="005208BD" w:rsidRDefault="0028492E" w:rsidP="0028492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张松</w:t>
      </w:r>
      <w:r w:rsidR="00517889" w:rsidRPr="005208BD">
        <w:rPr>
          <w:rFonts w:ascii="宋体" w:eastAsia="宋体" w:hAnsi="宋体"/>
          <w:szCs w:val="21"/>
        </w:rPr>
        <w:t>．历史城市保护学导论——文化遗产和历史环境保护的一种整体性方法．上海：科学技术出版社，2001</w:t>
      </w:r>
    </w:p>
    <w:p w:rsidR="00517889" w:rsidRPr="005208BD" w:rsidRDefault="00517889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王建国，城市设计（第三版），南京：东南大学，2014</w:t>
      </w:r>
    </w:p>
    <w:p w:rsidR="00517889" w:rsidRPr="005208BD" w:rsidRDefault="0028492E" w:rsidP="0028492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张凡，城市发展中的历史文化保护对策</w:t>
      </w:r>
      <w:r w:rsidR="00517889" w:rsidRPr="005208BD">
        <w:rPr>
          <w:rFonts w:ascii="宋体" w:eastAsia="宋体" w:hAnsi="宋体"/>
          <w:szCs w:val="21"/>
        </w:rPr>
        <w:t>，东南大学出版社，2006</w:t>
      </w:r>
    </w:p>
    <w:p w:rsidR="00517889" w:rsidRPr="005208BD" w:rsidRDefault="00517889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常青．历史环境的再生之道——历史意识与设计探索［M］．北京：中国建筑工业出版社，2009</w:t>
      </w:r>
    </w:p>
    <w:p w:rsidR="00517889" w:rsidRPr="005208BD" w:rsidRDefault="00517889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 w:hint="eastAsia"/>
          <w:szCs w:val="21"/>
        </w:rPr>
        <w:t>阳建强</w:t>
      </w:r>
      <w:r w:rsidR="0028492E">
        <w:rPr>
          <w:rFonts w:ascii="宋体" w:eastAsia="宋体" w:hAnsi="宋体"/>
          <w:szCs w:val="21"/>
        </w:rPr>
        <w:t>，西欧城市更新</w:t>
      </w:r>
      <w:r w:rsidRPr="005208BD">
        <w:rPr>
          <w:rFonts w:ascii="宋体" w:eastAsia="宋体" w:hAnsi="宋体"/>
          <w:szCs w:val="21"/>
        </w:rPr>
        <w:t>，东南大学出版社，2012</w:t>
      </w:r>
    </w:p>
    <w:p w:rsidR="005208BD" w:rsidRPr="005208BD" w:rsidRDefault="005208BD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于今</w:t>
      </w:r>
      <w:r w:rsidR="0028492E">
        <w:rPr>
          <w:rFonts w:ascii="宋体" w:eastAsia="宋体" w:hAnsi="宋体"/>
          <w:szCs w:val="21"/>
        </w:rPr>
        <w:t>，</w:t>
      </w:r>
      <w:r w:rsidRPr="005208BD">
        <w:rPr>
          <w:rFonts w:ascii="宋体" w:eastAsia="宋体" w:hAnsi="宋体"/>
          <w:szCs w:val="21"/>
        </w:rPr>
        <w:t>城市更新—</w:t>
      </w:r>
      <w:r w:rsidR="0028492E">
        <w:rPr>
          <w:rFonts w:ascii="宋体" w:eastAsia="宋体" w:hAnsi="宋体"/>
          <w:szCs w:val="21"/>
        </w:rPr>
        <w:t>城市发展的新里程</w:t>
      </w:r>
      <w:r w:rsidRPr="005208BD">
        <w:rPr>
          <w:rFonts w:ascii="宋体" w:eastAsia="宋体" w:hAnsi="宋体"/>
          <w:szCs w:val="21"/>
        </w:rPr>
        <w:t>，国家行政学院出版社，2011</w:t>
      </w:r>
    </w:p>
    <w:p w:rsidR="005208BD" w:rsidRPr="005208BD" w:rsidRDefault="0028492E" w:rsidP="0028492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夏明</w:t>
      </w:r>
      <w:r w:rsidR="00DF463C">
        <w:rPr>
          <w:rFonts w:ascii="宋体" w:eastAsia="宋体" w:hAnsi="宋体"/>
          <w:szCs w:val="21"/>
        </w:rPr>
        <w:t>，</w:t>
      </w:r>
      <w:r>
        <w:rPr>
          <w:rFonts w:ascii="宋体" w:eastAsia="宋体" w:hAnsi="宋体"/>
          <w:szCs w:val="21"/>
        </w:rPr>
        <w:t>武云霞，地域特征与上海城市更新</w:t>
      </w:r>
      <w:r w:rsidR="005208BD" w:rsidRPr="005208BD">
        <w:rPr>
          <w:rFonts w:ascii="宋体" w:eastAsia="宋体" w:hAnsi="宋体"/>
          <w:szCs w:val="21"/>
        </w:rPr>
        <w:t>，中国建筑工业出版社，2010</w:t>
      </w:r>
    </w:p>
    <w:p w:rsidR="005208BD" w:rsidRPr="005208BD" w:rsidRDefault="005208BD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陈泳．城市空间：形态、类型与意义——苏州古城结构形态演化研究［M］．南京：东南大学出版社，2006</w:t>
      </w:r>
    </w:p>
    <w:p w:rsidR="005208BD" w:rsidRPr="005208BD" w:rsidRDefault="005208BD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徐晓燕．社区与城市——城市社区支持功能的空间组织模式研究［M］．北京：中国建筑工业出版社，2011</w:t>
      </w:r>
    </w:p>
    <w:p w:rsidR="005208BD" w:rsidRPr="005208BD" w:rsidRDefault="005208BD" w:rsidP="0028492E">
      <w:pPr>
        <w:jc w:val="left"/>
        <w:rPr>
          <w:rFonts w:ascii="宋体" w:eastAsia="宋体" w:hAnsi="宋体"/>
          <w:szCs w:val="21"/>
        </w:rPr>
      </w:pPr>
      <w:r w:rsidRPr="005208BD">
        <w:rPr>
          <w:rFonts w:ascii="宋体" w:eastAsia="宋体" w:hAnsi="宋体"/>
          <w:szCs w:val="21"/>
        </w:rPr>
        <w:t>阮仪三，王景惠，王林．历史文化名城保护理论与规划［M］．上海：同济大学出版社，2004</w:t>
      </w:r>
    </w:p>
    <w:p w:rsidR="002D4CD7" w:rsidRPr="002D4CD7" w:rsidRDefault="002D4CD7" w:rsidP="002D4CD7">
      <w:pPr>
        <w:rPr>
          <w:rFonts w:ascii="宋体" w:eastAsia="宋体" w:hAnsi="宋体"/>
          <w:szCs w:val="21"/>
        </w:rPr>
      </w:pPr>
    </w:p>
    <w:p w:rsidR="00D417A1" w:rsidRDefault="002D4CD7" w:rsidP="006C1739">
      <w:pPr>
        <w:rPr>
          <w:rFonts w:ascii="宋体" w:eastAsia="宋体" w:hAnsi="宋体"/>
          <w:szCs w:val="21"/>
        </w:rPr>
      </w:pPr>
      <w:r w:rsidRPr="002D4CD7">
        <w:rPr>
          <w:rFonts w:ascii="宋体" w:eastAsia="宋体" w:hAnsi="宋体" w:hint="eastAsia"/>
          <w:b/>
          <w:bCs/>
          <w:szCs w:val="21"/>
        </w:rPr>
        <w:t>专业期刊</w:t>
      </w:r>
      <w:r w:rsidR="00515EC7">
        <w:rPr>
          <w:rFonts w:ascii="宋体" w:eastAsia="宋体" w:hAnsi="宋体" w:hint="eastAsia"/>
          <w:b/>
          <w:bCs/>
          <w:szCs w:val="21"/>
        </w:rPr>
        <w:t>类：</w:t>
      </w:r>
    </w:p>
    <w:p w:rsidR="006C1739" w:rsidRPr="006C1739" w:rsidRDefault="006C1739" w:rsidP="006C1739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《建筑学报》</w:t>
      </w:r>
      <w:r w:rsidR="005208BD">
        <w:rPr>
          <w:rFonts w:ascii="宋体" w:eastAsia="宋体" w:hAnsi="宋体"/>
          <w:szCs w:val="21"/>
        </w:rPr>
        <w:t>《城市规划》《中国园林》</w:t>
      </w:r>
      <w:r>
        <w:rPr>
          <w:rFonts w:ascii="宋体" w:eastAsia="宋体" w:hAnsi="宋体"/>
          <w:szCs w:val="21"/>
        </w:rPr>
        <w:t>《建筑师》《新建筑》《时代建筑》</w:t>
      </w:r>
      <w:r w:rsidR="005208BD">
        <w:rPr>
          <w:rFonts w:ascii="宋体" w:eastAsia="宋体" w:hAnsi="宋体"/>
          <w:szCs w:val="21"/>
        </w:rPr>
        <w:t>《规划师》《城市规划学刊》</w:t>
      </w:r>
      <w:r>
        <w:rPr>
          <w:rFonts w:ascii="宋体" w:eastAsia="宋体" w:hAnsi="宋体"/>
          <w:szCs w:val="21"/>
        </w:rPr>
        <w:t>《世界建筑》《世界建筑导报》《华中建筑》等</w:t>
      </w:r>
    </w:p>
    <w:p w:rsidR="00E76E34" w:rsidRDefault="00E76E34" w:rsidP="004D570E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lastRenderedPageBreak/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C43999" w:rsidRPr="00C43999" w:rsidRDefault="00C43999" w:rsidP="00C4399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3999">
        <w:rPr>
          <w:rFonts w:ascii="宋体" w:eastAsia="宋体" w:hAnsi="宋体" w:cs="宋体"/>
          <w:color w:val="000000"/>
          <w:kern w:val="0"/>
          <w:szCs w:val="21"/>
        </w:rPr>
        <w:t>课程</w:t>
      </w:r>
      <w:r>
        <w:rPr>
          <w:rFonts w:ascii="宋体" w:eastAsia="宋体" w:hAnsi="宋体" w:cs="宋体"/>
          <w:color w:val="000000"/>
          <w:kern w:val="0"/>
          <w:szCs w:val="21"/>
        </w:rPr>
        <w:t>以教师讲授为主要方式，并综合</w:t>
      </w:r>
      <w:r w:rsidRPr="00C43999">
        <w:rPr>
          <w:rFonts w:ascii="宋体" w:eastAsia="宋体" w:hAnsi="宋体" w:cs="宋体"/>
          <w:color w:val="000000"/>
          <w:kern w:val="0"/>
          <w:szCs w:val="21"/>
        </w:rPr>
        <w:t>翻转课堂、开放讨论</w:t>
      </w:r>
      <w:r>
        <w:rPr>
          <w:rFonts w:ascii="宋体" w:eastAsia="宋体" w:hAnsi="宋体" w:cs="宋体"/>
          <w:color w:val="000000"/>
          <w:kern w:val="0"/>
          <w:szCs w:val="21"/>
        </w:rPr>
        <w:t>、参观调研</w:t>
      </w:r>
      <w:r w:rsidRPr="00C43999">
        <w:rPr>
          <w:rFonts w:ascii="宋体" w:eastAsia="宋体" w:hAnsi="宋体" w:cs="宋体"/>
          <w:color w:val="000000"/>
          <w:kern w:val="0"/>
          <w:szCs w:val="21"/>
        </w:rPr>
        <w:t>等方式</w:t>
      </w:r>
      <w:r w:rsidR="00515EC7">
        <w:rPr>
          <w:rFonts w:ascii="宋体" w:eastAsia="宋体" w:hAnsi="宋体" w:cs="宋体"/>
          <w:color w:val="000000"/>
          <w:kern w:val="0"/>
          <w:szCs w:val="21"/>
        </w:rPr>
        <w:t>进行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 w:rsidRPr="0007236E">
        <w:rPr>
          <w:rFonts w:ascii="宋体" w:eastAsia="宋体" w:hAnsi="宋体"/>
          <w:szCs w:val="21"/>
        </w:rPr>
        <w:t>1</w:t>
      </w:r>
      <w:r w:rsidR="00F47F87">
        <w:rPr>
          <w:rFonts w:ascii="宋体" w:eastAsia="宋体" w:hAnsi="宋体"/>
          <w:szCs w:val="21"/>
        </w:rPr>
        <w:t>）讲授法：讲授相关概念及理论</w:t>
      </w:r>
      <w:r w:rsidRPr="0007236E">
        <w:rPr>
          <w:rFonts w:ascii="宋体" w:eastAsia="宋体" w:hAnsi="宋体"/>
          <w:szCs w:val="21"/>
        </w:rPr>
        <w:t>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 w:rsidRPr="0007236E">
        <w:rPr>
          <w:rFonts w:ascii="宋体" w:eastAsia="宋体" w:hAnsi="宋体"/>
          <w:szCs w:val="21"/>
        </w:rPr>
        <w:t>2）研讨法：分小组研讨各章节要点。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（</w:t>
      </w:r>
      <w:r w:rsidRPr="0007236E">
        <w:rPr>
          <w:rFonts w:ascii="宋体" w:eastAsia="宋体" w:hAnsi="宋体" w:hint="eastAsia"/>
          <w:szCs w:val="21"/>
        </w:rPr>
        <w:t>3）调研法：课后</w:t>
      </w:r>
      <w:r w:rsidR="000D0349">
        <w:rPr>
          <w:rFonts w:ascii="宋体" w:eastAsia="宋体" w:hAnsi="宋体" w:hint="eastAsia"/>
          <w:szCs w:val="21"/>
        </w:rPr>
        <w:t>进行</w:t>
      </w:r>
      <w:r w:rsidR="005F3536">
        <w:rPr>
          <w:rFonts w:ascii="宋体" w:eastAsia="宋体" w:hAnsi="宋体" w:hint="eastAsia"/>
          <w:szCs w:val="21"/>
        </w:rPr>
        <w:t>城市更新案例</w:t>
      </w:r>
      <w:r w:rsidRPr="0007236E">
        <w:rPr>
          <w:rFonts w:ascii="宋体" w:eastAsia="宋体" w:hAnsi="宋体"/>
          <w:szCs w:val="21"/>
        </w:rPr>
        <w:t>参观</w:t>
      </w:r>
      <w:r w:rsidR="000D0349">
        <w:rPr>
          <w:rFonts w:ascii="宋体" w:eastAsia="宋体" w:hAnsi="宋体"/>
          <w:szCs w:val="21"/>
        </w:rPr>
        <w:t>、</w:t>
      </w:r>
      <w:r w:rsidRPr="0007236E">
        <w:rPr>
          <w:rFonts w:ascii="宋体" w:eastAsia="宋体" w:hAnsi="宋体"/>
          <w:szCs w:val="21"/>
        </w:rPr>
        <w:t>调研。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（4</w:t>
      </w:r>
      <w:r w:rsidRPr="0007236E">
        <w:rPr>
          <w:rFonts w:ascii="宋体" w:eastAsia="宋体" w:hAnsi="宋体" w:hint="eastAsia"/>
          <w:szCs w:val="21"/>
        </w:rPr>
        <w:t>）绘图法：绘制分析图</w:t>
      </w:r>
      <w:r w:rsidR="000D0349">
        <w:rPr>
          <w:rFonts w:ascii="宋体" w:eastAsia="宋体" w:hAnsi="宋体" w:hint="eastAsia"/>
          <w:szCs w:val="21"/>
        </w:rPr>
        <w:t>等</w:t>
      </w:r>
      <w:r w:rsidRPr="0007236E">
        <w:rPr>
          <w:rFonts w:ascii="宋体" w:eastAsia="宋体" w:hAnsi="宋体" w:hint="eastAsia"/>
          <w:szCs w:val="21"/>
        </w:rPr>
        <w:t>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（</w:t>
      </w:r>
      <w:r w:rsidRPr="0007236E">
        <w:rPr>
          <w:rFonts w:ascii="宋体" w:eastAsia="宋体" w:hAnsi="宋体" w:hint="eastAsia"/>
          <w:szCs w:val="21"/>
        </w:rPr>
        <w:t>5）</w:t>
      </w:r>
      <w:r w:rsidRPr="0007236E">
        <w:rPr>
          <w:rFonts w:ascii="宋体" w:eastAsia="宋体" w:hAnsi="宋体"/>
          <w:szCs w:val="21"/>
        </w:rPr>
        <w:t>案例学习：经典建筑案例解读</w:t>
      </w:r>
      <w:r w:rsidR="00F47F87" w:rsidRPr="0007236E">
        <w:rPr>
          <w:rFonts w:ascii="宋体" w:eastAsia="宋体" w:hAnsi="宋体"/>
          <w:szCs w:val="21"/>
        </w:rPr>
        <w:t>分析</w:t>
      </w:r>
      <w:r w:rsidRPr="0007236E">
        <w:rPr>
          <w:rFonts w:ascii="宋体" w:eastAsia="宋体" w:hAnsi="宋体"/>
          <w:szCs w:val="21"/>
        </w:rPr>
        <w:t>。</w:t>
      </w:r>
    </w:p>
    <w:p w:rsidR="004D570E" w:rsidRPr="0007236E" w:rsidRDefault="004D570E" w:rsidP="0007236E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/>
          <w:szCs w:val="21"/>
        </w:rPr>
        <w:t>（</w:t>
      </w:r>
      <w:r w:rsidRPr="0007236E">
        <w:rPr>
          <w:rFonts w:ascii="宋体" w:eastAsia="宋体" w:hAnsi="宋体" w:hint="eastAsia"/>
          <w:szCs w:val="21"/>
        </w:rPr>
        <w:t>5）</w:t>
      </w:r>
      <w:r w:rsidR="000D0349">
        <w:rPr>
          <w:rFonts w:ascii="宋体" w:eastAsia="宋体" w:hAnsi="宋体"/>
          <w:szCs w:val="21"/>
        </w:rPr>
        <w:t>自主阅读：</w:t>
      </w:r>
      <w:r w:rsidRPr="0007236E">
        <w:rPr>
          <w:rFonts w:ascii="宋体" w:eastAsia="宋体" w:hAnsi="宋体"/>
          <w:szCs w:val="21"/>
        </w:rPr>
        <w:t>研读建筑理论书籍</w:t>
      </w:r>
      <w:r w:rsidR="00F47F87">
        <w:rPr>
          <w:rFonts w:ascii="宋体" w:eastAsia="宋体" w:hAnsi="宋体"/>
          <w:szCs w:val="21"/>
        </w:rPr>
        <w:t>和相关文献</w:t>
      </w:r>
      <w:r w:rsidRPr="0007236E">
        <w:rPr>
          <w:rFonts w:ascii="宋体" w:eastAsia="宋体" w:hAnsi="宋体"/>
          <w:szCs w:val="21"/>
        </w:rPr>
        <w:t>。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3730"/>
      </w:tblGrid>
      <w:tr w:rsidR="00D417A1" w:rsidTr="002B6893">
        <w:trPr>
          <w:trHeight w:val="567"/>
          <w:jc w:val="center"/>
        </w:trPr>
        <w:tc>
          <w:tcPr>
            <w:tcW w:w="2405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410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3730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2B6893">
        <w:trPr>
          <w:trHeight w:val="567"/>
          <w:jc w:val="center"/>
        </w:trPr>
        <w:tc>
          <w:tcPr>
            <w:tcW w:w="2405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410" w:type="dxa"/>
            <w:vAlign w:val="center"/>
          </w:tcPr>
          <w:p w:rsidR="00D417A1" w:rsidRDefault="00C43999" w:rsidP="00C4399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szCs w:val="21"/>
              </w:rPr>
              <w:t>见各章节</w:t>
            </w: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3730" w:type="dxa"/>
            <w:vAlign w:val="center"/>
          </w:tcPr>
          <w:p w:rsidR="00D417A1" w:rsidRDefault="005F3536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/>
              </w:rPr>
              <w:t>平时和期中</w:t>
            </w:r>
            <w:r>
              <w:rPr>
                <w:rFonts w:hAnsi="宋体" w:hint="eastAsia"/>
              </w:rPr>
              <w:t>P</w:t>
            </w:r>
            <w:r>
              <w:rPr>
                <w:rFonts w:hAnsi="宋体"/>
              </w:rPr>
              <w:t>PT汇报、</w:t>
            </w:r>
            <w:r w:rsidR="00B21BA2">
              <w:rPr>
                <w:rFonts w:hAnsi="宋体"/>
              </w:rPr>
              <w:t>期末</w:t>
            </w:r>
            <w:r>
              <w:rPr>
                <w:rFonts w:hAnsi="宋体"/>
              </w:rPr>
              <w:t>提交论文或报告</w:t>
            </w:r>
          </w:p>
        </w:tc>
      </w:tr>
      <w:tr w:rsidR="00D417A1" w:rsidTr="002B6893">
        <w:trPr>
          <w:trHeight w:val="567"/>
          <w:jc w:val="center"/>
        </w:trPr>
        <w:tc>
          <w:tcPr>
            <w:tcW w:w="2405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410" w:type="dxa"/>
            <w:vAlign w:val="center"/>
          </w:tcPr>
          <w:p w:rsidR="00D417A1" w:rsidRDefault="00C43999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szCs w:val="21"/>
              </w:rPr>
              <w:t>见各章节</w:t>
            </w: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3730" w:type="dxa"/>
            <w:vAlign w:val="center"/>
          </w:tcPr>
          <w:p w:rsidR="00D417A1" w:rsidRDefault="005F3536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/>
              </w:rPr>
              <w:t>平时和期中</w:t>
            </w:r>
            <w:r>
              <w:rPr>
                <w:rFonts w:hAnsi="宋体" w:hint="eastAsia"/>
              </w:rPr>
              <w:t>P</w:t>
            </w:r>
            <w:r>
              <w:rPr>
                <w:rFonts w:hAnsi="宋体"/>
              </w:rPr>
              <w:t>PT汇报、期末提交论文或报告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:rsidR="00C43999" w:rsidRPr="00C43999" w:rsidRDefault="00C43999" w:rsidP="00C43999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 w:rsidRPr="0007236E">
        <w:rPr>
          <w:rFonts w:ascii="宋体" w:eastAsia="宋体" w:hAnsi="宋体"/>
          <w:szCs w:val="21"/>
        </w:rPr>
        <w:t>1</w:t>
      </w:r>
      <w:r>
        <w:rPr>
          <w:rFonts w:ascii="宋体" w:eastAsia="宋体" w:hAnsi="宋体"/>
          <w:szCs w:val="21"/>
        </w:rPr>
        <w:t>）</w:t>
      </w:r>
      <w:r w:rsidRPr="00C43999">
        <w:rPr>
          <w:rFonts w:ascii="宋体" w:eastAsia="宋体" w:hAnsi="宋体" w:hint="eastAsia"/>
          <w:szCs w:val="21"/>
        </w:rPr>
        <w:t>平时成绩：</w:t>
      </w:r>
      <w:r w:rsidRPr="00C43999">
        <w:rPr>
          <w:rFonts w:ascii="宋体" w:eastAsia="宋体" w:hAnsi="宋体"/>
          <w:szCs w:val="21"/>
        </w:rPr>
        <w:t>20%</w:t>
      </w:r>
      <w:r w:rsidR="005F3536">
        <w:rPr>
          <w:rFonts w:ascii="宋体" w:eastAsia="宋体" w:hAnsi="宋体"/>
          <w:szCs w:val="21"/>
        </w:rPr>
        <w:t>（</w:t>
      </w:r>
      <w:r w:rsidR="00B21BA2">
        <w:rPr>
          <w:rFonts w:ascii="宋体" w:eastAsia="宋体" w:hAnsi="宋体"/>
          <w:szCs w:val="21"/>
        </w:rPr>
        <w:t>课堂</w:t>
      </w:r>
      <w:r w:rsidRPr="00C43999">
        <w:rPr>
          <w:rFonts w:ascii="宋体" w:eastAsia="宋体" w:hAnsi="宋体"/>
          <w:szCs w:val="21"/>
        </w:rPr>
        <w:t>研讨）</w:t>
      </w:r>
    </w:p>
    <w:p w:rsidR="00C43999" w:rsidRPr="00C43999" w:rsidRDefault="00C43999" w:rsidP="00C43999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2）</w:t>
      </w:r>
      <w:r w:rsidRPr="00C43999">
        <w:rPr>
          <w:rFonts w:ascii="宋体" w:eastAsia="宋体" w:hAnsi="宋体" w:hint="eastAsia"/>
          <w:szCs w:val="21"/>
        </w:rPr>
        <w:t>期中考试：</w:t>
      </w:r>
      <w:r w:rsidRPr="00C43999">
        <w:rPr>
          <w:rFonts w:ascii="宋体" w:eastAsia="宋体" w:hAnsi="宋体"/>
          <w:szCs w:val="21"/>
        </w:rPr>
        <w:t>30%（</w:t>
      </w:r>
      <w:r w:rsidR="005F3536">
        <w:rPr>
          <w:rFonts w:ascii="宋体" w:eastAsia="宋体" w:hAnsi="宋体"/>
          <w:szCs w:val="21"/>
        </w:rPr>
        <w:t>课堂</w:t>
      </w:r>
      <w:r w:rsidR="005F3536" w:rsidRPr="00C43999">
        <w:rPr>
          <w:rFonts w:ascii="宋体" w:eastAsia="宋体" w:hAnsi="宋体"/>
          <w:szCs w:val="21"/>
        </w:rPr>
        <w:t>研讨</w:t>
      </w:r>
      <w:r w:rsidRPr="00C43999">
        <w:rPr>
          <w:rFonts w:ascii="宋体" w:eastAsia="宋体" w:hAnsi="宋体"/>
          <w:szCs w:val="21"/>
        </w:rPr>
        <w:t>）</w:t>
      </w:r>
    </w:p>
    <w:p w:rsidR="00C43999" w:rsidRPr="00C43999" w:rsidRDefault="00C43999" w:rsidP="00C43999">
      <w:pPr>
        <w:rPr>
          <w:rFonts w:ascii="宋体" w:eastAsia="宋体" w:hAnsi="宋体"/>
          <w:szCs w:val="21"/>
        </w:rPr>
      </w:pPr>
      <w:r w:rsidRPr="0007236E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3）</w:t>
      </w:r>
      <w:r w:rsidRPr="00C43999">
        <w:rPr>
          <w:rFonts w:ascii="宋体" w:eastAsia="宋体" w:hAnsi="宋体" w:hint="eastAsia"/>
          <w:szCs w:val="21"/>
        </w:rPr>
        <w:t>期末考试：</w:t>
      </w:r>
      <w:r w:rsidRPr="00C43999">
        <w:rPr>
          <w:rFonts w:ascii="宋体" w:eastAsia="宋体" w:hAnsi="宋体"/>
          <w:szCs w:val="21"/>
        </w:rPr>
        <w:t>50%（</w:t>
      </w:r>
      <w:r w:rsidR="005F3536">
        <w:rPr>
          <w:rFonts w:ascii="宋体" w:eastAsia="宋体" w:hAnsi="宋体"/>
          <w:szCs w:val="21"/>
        </w:rPr>
        <w:t>提交论文</w:t>
      </w:r>
      <w:r w:rsidRPr="00C43999">
        <w:rPr>
          <w:rFonts w:ascii="宋体" w:eastAsia="宋体" w:hAnsi="宋体"/>
          <w:szCs w:val="21"/>
        </w:rPr>
        <w:t>）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850"/>
        <w:gridCol w:w="851"/>
        <w:gridCol w:w="3822"/>
      </w:tblGrid>
      <w:tr w:rsidR="00285327" w:rsidRPr="002F4D99" w:rsidTr="00644793">
        <w:trPr>
          <w:jc w:val="center"/>
        </w:trPr>
        <w:tc>
          <w:tcPr>
            <w:tcW w:w="198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851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B2ECA" w:rsidRPr="002F4D99" w:rsidTr="00644793">
        <w:trPr>
          <w:trHeight w:val="62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B2ECA" w:rsidRPr="00322986" w:rsidRDefault="007B2ECA" w:rsidP="007B2E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ECA" w:rsidRPr="007B2ECA" w:rsidRDefault="005F3536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="007B2ECA" w:rsidRPr="007B2ECA">
              <w:rPr>
                <w:rFonts w:hAnsi="宋体" w:hint="eastAsia"/>
                <w:szCs w:val="21"/>
              </w:rPr>
              <w:t>0</w:t>
            </w:r>
            <w:r w:rsidR="007B2ECA"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CA" w:rsidRPr="007B2ECA" w:rsidRDefault="005F3536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="007B2ECA" w:rsidRPr="007B2ECA">
              <w:rPr>
                <w:rFonts w:hAnsi="宋体" w:hint="eastAsia"/>
                <w:szCs w:val="21"/>
              </w:rPr>
              <w:t>0</w:t>
            </w:r>
            <w:r w:rsidR="007B2ECA"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B2ECA" w:rsidRPr="007B2ECA" w:rsidRDefault="005F3536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="007B2ECA" w:rsidRPr="007B2ECA">
              <w:rPr>
                <w:rFonts w:hAnsi="宋体" w:hint="eastAsia"/>
                <w:szCs w:val="21"/>
              </w:rPr>
              <w:t>0</w:t>
            </w:r>
            <w:r w:rsidR="007B2ECA"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57547" w:rsidRPr="00322986" w:rsidRDefault="00FF117F" w:rsidP="005F353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</w:t>
            </w:r>
            <w:r w:rsidR="005F3536"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0分</w:t>
            </w:r>
          </w:p>
        </w:tc>
      </w:tr>
      <w:tr w:rsidR="007B2ECA" w:rsidRPr="002F4D99" w:rsidTr="00644793">
        <w:trPr>
          <w:trHeight w:val="679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B2ECA" w:rsidRPr="00322986" w:rsidRDefault="007B2ECA" w:rsidP="007B2E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B2ECA" w:rsidRPr="007B2ECA" w:rsidRDefault="007B2ECA" w:rsidP="007B2EC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 w:rsidRPr="007B2ECA">
              <w:rPr>
                <w:rFonts w:hAnsi="宋体" w:hint="eastAsia"/>
                <w:szCs w:val="21"/>
              </w:rPr>
              <w:t>0</w:t>
            </w:r>
            <w:r w:rsidRPr="007B2ECA">
              <w:rPr>
                <w:rFonts w:hAnsi="宋体"/>
                <w:szCs w:val="21"/>
              </w:rPr>
              <w:t>%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7B2ECA" w:rsidRPr="00322986" w:rsidRDefault="00FF117F" w:rsidP="00FF117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</w:t>
            </w:r>
            <w:r>
              <w:rPr>
                <w:rFonts w:ascii="宋体" w:eastAsia="宋体" w:hAnsi="宋体"/>
                <w:kern w:val="0"/>
                <w:szCs w:val="21"/>
              </w:rPr>
              <w:t>50分</w:t>
            </w:r>
          </w:p>
        </w:tc>
      </w:tr>
      <w:tr w:rsidR="00322986" w:rsidRPr="002F4D99" w:rsidTr="00644793">
        <w:trPr>
          <w:trHeight w:val="75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22986" w:rsidRPr="00322986" w:rsidRDefault="00DC271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lastRenderedPageBreak/>
              <w:t>总评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986" w:rsidRPr="00322986" w:rsidRDefault="00DC271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986" w:rsidRPr="00322986" w:rsidRDefault="00DC271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00%</w:t>
            </w:r>
          </w:p>
        </w:tc>
        <w:tc>
          <w:tcPr>
            <w:tcW w:w="851" w:type="dxa"/>
            <w:vAlign w:val="center"/>
          </w:tcPr>
          <w:p w:rsidR="00322986" w:rsidRPr="00322986" w:rsidRDefault="00DC271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00%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322986" w:rsidRPr="00322986" w:rsidRDefault="00FF117F" w:rsidP="005F353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总评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t>=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0.</w:t>
            </w:r>
            <w:r w:rsidR="005F3536">
              <w:rPr>
                <w:rFonts w:ascii="宋体" w:eastAsia="宋体" w:hAnsi="宋体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1842"/>
        <w:gridCol w:w="1985"/>
        <w:gridCol w:w="1984"/>
        <w:gridCol w:w="1985"/>
      </w:tblGrid>
      <w:tr w:rsidR="00DC2714" w:rsidRPr="002F4D99" w:rsidTr="000E3D54">
        <w:trPr>
          <w:trHeight w:val="454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C2714" w:rsidRPr="002F4D99" w:rsidTr="00257BEB">
        <w:trPr>
          <w:trHeight w:val="454"/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C2714" w:rsidRPr="002F4D99" w:rsidTr="00257BEB">
        <w:trPr>
          <w:trHeight w:val="449"/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C2714" w:rsidRPr="002F4D99" w:rsidTr="00257BEB">
        <w:trPr>
          <w:trHeight w:val="461"/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56396" w:rsidRDefault="00DC2714" w:rsidP="00644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Pr="00FB77A1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C2714" w:rsidRPr="002F4D99" w:rsidTr="00257BEB">
        <w:trPr>
          <w:trHeight w:val="4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14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C2714" w:rsidRPr="00F56396" w:rsidRDefault="00DC2714" w:rsidP="0064479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4" w:rsidRPr="00A20A86" w:rsidRDefault="00A20A86" w:rsidP="00A20A8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/>
              </w:rPr>
              <w:t>能全面</w:t>
            </w:r>
            <w:r>
              <w:rPr>
                <w:rFonts w:hAnsi="宋体" w:cs="宋体" w:hint="eastAsia"/>
              </w:rPr>
              <w:t>掌握城市更新基本概念、城市更新框架</w:t>
            </w:r>
            <w:r w:rsidRPr="00244CB1">
              <w:rPr>
                <w:rFonts w:hAnsi="宋体" w:cs="宋体" w:hint="eastAsia"/>
              </w:rPr>
              <w:t>体系</w:t>
            </w:r>
            <w:r>
              <w:rPr>
                <w:rFonts w:hAnsi="宋体" w:cs="宋体" w:hint="eastAsia"/>
              </w:rPr>
              <w:t>；掌握城市更新的历史发展历程、基本规律、发展趋势。</w:t>
            </w:r>
            <w:r>
              <w:rPr>
                <w:rFonts w:hAnsi="宋体" w:cs="宋体" w:hint="eastAsia"/>
              </w:rPr>
              <w:t>全面</w:t>
            </w:r>
            <w:r w:rsidRPr="009570B8">
              <w:rPr>
                <w:rFonts w:hAnsi="宋体" w:cs="宋体" w:hint="eastAsia"/>
              </w:rPr>
              <w:t>掌握</w:t>
            </w:r>
            <w:r>
              <w:rPr>
                <w:rFonts w:hAnsi="宋体" w:cs="宋体" w:hint="eastAsia"/>
              </w:rPr>
              <w:t>城市更新的四种理论范式和四种类型模型</w:t>
            </w:r>
            <w:r w:rsidRPr="009570B8">
              <w:rPr>
                <w:rFonts w:hAnsi="宋体" w:cs="宋体" w:hint="eastAsia"/>
              </w:rPr>
              <w:t>，</w:t>
            </w:r>
            <w:r>
              <w:rPr>
                <w:rFonts w:hAnsi="宋体" w:cs="宋体" w:hint="eastAsia"/>
              </w:rPr>
              <w:t>具备对复杂历史环境进行城市更新研究的能力。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4" w:rsidRPr="000E3D54" w:rsidRDefault="00A20A86" w:rsidP="00A20A8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较好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掌握城市更新基本概念、城市更新框架体系；掌握城市更新的历史发展历程、基本规律、发展趋势。掌握城市更新的四种理论范式和四种类型模型，具备对复杂历史环境进行城市更新研究的能力。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4" w:rsidRPr="000E3D54" w:rsidRDefault="00A20A86" w:rsidP="000E3D5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基本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掌握城市更新基本概念、城市更新框架体系；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了解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城市更新的历史发展历程、基本规律、发展趋势。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了解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城市更新的四种理论范式和四种类型模型，具备对复杂历史环境进行城市更新研究的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一般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4" w:rsidRPr="000E3D54" w:rsidRDefault="00A20A86" w:rsidP="00A20A8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基本了解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城市更新基本概念、城市更新框架体系；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基本知晓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城市更新的历史发展历程、基本规律、发展趋势。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了解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城市更新的四种理论范式和四种类型模型，对复杂历史环境进行城市更新研究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能力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较欠缺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4" w:rsidRPr="000E3D54" w:rsidRDefault="00A20A86" w:rsidP="000E3D5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未能掌握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城市更新基本概念、城市更新框架体系；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对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城市更新的历史发展历程、基本规律、发展趋势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、城市更新的四种理论范式和四种类型掌握不够；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对复杂历史环境进行城市更新研究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能力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欠缺</w:t>
            </w:r>
            <w:r w:rsidRPr="00A20A86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924080" w:rsidRPr="002F4D99" w:rsidTr="00257BEB">
        <w:trPr>
          <w:trHeight w:val="4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80" w:rsidRDefault="00924080" w:rsidP="0092408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924080" w:rsidRPr="00F56396" w:rsidRDefault="00924080" w:rsidP="0092408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0" w:rsidRPr="00A20A86" w:rsidRDefault="00A20A86" w:rsidP="00A20A86">
            <w:pPr>
              <w:pStyle w:val="a3"/>
              <w:spacing w:beforeLines="50" w:before="156" w:afterLines="50" w:after="156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全面</w:t>
            </w:r>
            <w:r>
              <w:rPr>
                <w:rFonts w:hAnsi="宋体" w:cs="宋体" w:hint="eastAsia"/>
              </w:rPr>
              <w:t>掌握城市更新的基本评价原则和方法；</w:t>
            </w:r>
            <w:r w:rsidRPr="00244CB1">
              <w:rPr>
                <w:rFonts w:hAnsi="宋体" w:cs="宋体" w:hint="eastAsia"/>
              </w:rPr>
              <w:t>有</w:t>
            </w:r>
            <w:r>
              <w:rPr>
                <w:rFonts w:hAnsi="宋体" w:cs="宋体" w:hint="eastAsia"/>
              </w:rPr>
              <w:t>较好</w:t>
            </w:r>
            <w:r w:rsidRPr="00244CB1">
              <w:rPr>
                <w:rFonts w:hAnsi="宋体" w:cs="宋体" w:hint="eastAsia"/>
              </w:rPr>
              <w:t>能力</w:t>
            </w:r>
            <w:r>
              <w:rPr>
                <w:rFonts w:hAnsi="宋体" w:cs="宋体" w:hint="eastAsia"/>
              </w:rPr>
              <w:t>综合分析城市更新过程中的各种因素，对不同尺度的城市区域提出更新改造设计策略和方法</w:t>
            </w:r>
            <w:r>
              <w:rPr>
                <w:rFonts w:hAnsi="宋体" w:cs="宋体" w:hint="eastAsia"/>
              </w:rPr>
              <w:t>；</w:t>
            </w:r>
            <w:r>
              <w:rPr>
                <w:rFonts w:hAnsi="宋体" w:cs="宋体" w:hint="eastAsia"/>
              </w:rPr>
              <w:t>掌握建筑改造、街区更新、历史环境保护更新、区域更新的相应设计原则</w:t>
            </w:r>
            <w:r w:rsidRPr="00244CB1">
              <w:rPr>
                <w:rFonts w:hAnsi="宋体" w:cs="宋体" w:hint="eastAsia"/>
              </w:rPr>
              <w:t>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0" w:rsidRPr="00F56396" w:rsidRDefault="00A20A86" w:rsidP="00924080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</w:t>
            </w:r>
            <w:r w:rsidRPr="00A20A86">
              <w:rPr>
                <w:rFonts w:ascii="宋体" w:eastAsia="宋体" w:hAnsi="宋体" w:hint="eastAsia"/>
                <w:szCs w:val="21"/>
              </w:rPr>
              <w:t>掌握城市更新的基本评价原则和方法；有</w:t>
            </w:r>
            <w:r>
              <w:rPr>
                <w:rFonts w:ascii="宋体" w:eastAsia="宋体" w:hAnsi="宋体" w:hint="eastAsia"/>
                <w:szCs w:val="21"/>
              </w:rPr>
              <w:t>良好</w:t>
            </w:r>
            <w:r w:rsidRPr="00A20A86">
              <w:rPr>
                <w:rFonts w:ascii="宋体" w:eastAsia="宋体" w:hAnsi="宋体" w:hint="eastAsia"/>
                <w:szCs w:val="21"/>
              </w:rPr>
              <w:t>能力综合分析城市更新过程中的各种因素，对不同尺度的城市区域提出更新改造设计策略和方法</w:t>
            </w:r>
            <w:r>
              <w:rPr>
                <w:rFonts w:ascii="宋体" w:eastAsia="宋体" w:hAnsi="宋体" w:hint="eastAsia"/>
                <w:szCs w:val="21"/>
              </w:rPr>
              <w:t>；掌握建筑改造、街区更新、历史环境保护更新、区域更新的</w:t>
            </w:r>
            <w:r w:rsidRPr="00A20A86">
              <w:rPr>
                <w:rFonts w:ascii="宋体" w:eastAsia="宋体" w:hAnsi="宋体" w:hint="eastAsia"/>
                <w:szCs w:val="21"/>
              </w:rPr>
              <w:t>设计原则。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0" w:rsidRPr="00F56396" w:rsidRDefault="00A20A86" w:rsidP="00A20A8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 w:rsidRPr="00A20A86">
              <w:rPr>
                <w:rFonts w:ascii="宋体" w:eastAsia="宋体" w:hAnsi="宋体" w:hint="eastAsia"/>
                <w:szCs w:val="21"/>
              </w:rPr>
              <w:t>掌握城市更新的基本评价原则和方法；综合分析城市</w:t>
            </w:r>
            <w:r>
              <w:rPr>
                <w:rFonts w:ascii="宋体" w:eastAsia="宋体" w:hAnsi="宋体" w:hint="eastAsia"/>
                <w:szCs w:val="21"/>
              </w:rPr>
              <w:t>更新过程中的各种因素，对不同尺度的城市区域提出更新改造设计策略</w:t>
            </w:r>
            <w:r w:rsidRPr="00A20A86">
              <w:rPr>
                <w:rFonts w:ascii="宋体" w:eastAsia="宋体" w:hAnsi="宋体" w:hint="eastAsia"/>
                <w:szCs w:val="21"/>
              </w:rPr>
              <w:t>方法</w:t>
            </w:r>
            <w:r>
              <w:rPr>
                <w:rFonts w:ascii="宋体" w:eastAsia="宋体" w:hAnsi="宋体" w:hint="eastAsia"/>
                <w:szCs w:val="21"/>
              </w:rPr>
              <w:t>的能力一般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>基本了解</w:t>
            </w:r>
            <w:r>
              <w:rPr>
                <w:rFonts w:ascii="宋体" w:eastAsia="宋体" w:hAnsi="宋体" w:hint="eastAsia"/>
                <w:szCs w:val="21"/>
              </w:rPr>
              <w:t>建筑改造、街区更新、历史环境保护更新、区域更新的</w:t>
            </w:r>
            <w:r w:rsidRPr="00A20A86">
              <w:rPr>
                <w:rFonts w:ascii="宋体" w:eastAsia="宋体" w:hAnsi="宋体" w:hint="eastAsia"/>
                <w:szCs w:val="21"/>
              </w:rPr>
              <w:t>设计原则。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0" w:rsidRPr="00F56396" w:rsidRDefault="00A20A86" w:rsidP="00924080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szCs w:val="21"/>
              </w:rPr>
              <w:t>了解</w:t>
            </w:r>
            <w:r w:rsidRPr="00A20A86">
              <w:rPr>
                <w:rFonts w:ascii="宋体" w:eastAsia="宋体" w:hAnsi="宋体" w:hint="eastAsia"/>
                <w:szCs w:val="21"/>
              </w:rPr>
              <w:t>城市更新的基本评价原则和方法；综合分析城市更新</w:t>
            </w:r>
            <w:r>
              <w:rPr>
                <w:rFonts w:ascii="宋体" w:eastAsia="宋体" w:hAnsi="宋体" w:hint="eastAsia"/>
                <w:szCs w:val="21"/>
              </w:rPr>
              <w:t>过程中的各种因素，对不同尺度的城市区域提出更新改造设计策略的</w:t>
            </w:r>
            <w:r>
              <w:rPr>
                <w:rFonts w:ascii="宋体" w:eastAsia="宋体" w:hAnsi="宋体" w:hint="eastAsia"/>
                <w:szCs w:val="21"/>
              </w:rPr>
              <w:t>能力</w:t>
            </w:r>
            <w:r>
              <w:rPr>
                <w:rFonts w:ascii="宋体" w:eastAsia="宋体" w:hAnsi="宋体" w:hint="eastAsia"/>
                <w:szCs w:val="21"/>
              </w:rPr>
              <w:t>较</w:t>
            </w:r>
            <w:r w:rsidR="00257BEB">
              <w:rPr>
                <w:rFonts w:ascii="宋体" w:eastAsia="宋体" w:hAnsi="宋体" w:hint="eastAsia"/>
                <w:szCs w:val="21"/>
              </w:rPr>
              <w:t>欠缺</w:t>
            </w:r>
            <w:r>
              <w:rPr>
                <w:rFonts w:ascii="宋体" w:eastAsia="宋体" w:hAnsi="宋体" w:hint="eastAsia"/>
                <w:szCs w:val="21"/>
              </w:rPr>
              <w:t>；基本了解建筑改造、街区更新、历史环境保护更新、区域更新的</w:t>
            </w:r>
            <w:r w:rsidRPr="00A20A86">
              <w:rPr>
                <w:rFonts w:ascii="宋体" w:eastAsia="宋体" w:hAnsi="宋体" w:hint="eastAsia"/>
                <w:szCs w:val="21"/>
              </w:rPr>
              <w:t>设计原则。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0" w:rsidRPr="00F56396" w:rsidRDefault="00257BEB" w:rsidP="00924080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未能掌握</w:t>
            </w:r>
            <w:r w:rsidRPr="00A20A86">
              <w:rPr>
                <w:rFonts w:ascii="宋体" w:eastAsia="宋体" w:hAnsi="宋体" w:hint="eastAsia"/>
                <w:szCs w:val="21"/>
              </w:rPr>
              <w:t>城市更新的基本评价原则和方法；综合分析城市更新</w:t>
            </w:r>
            <w:r>
              <w:rPr>
                <w:rFonts w:ascii="宋体" w:eastAsia="宋体" w:hAnsi="宋体" w:hint="eastAsia"/>
                <w:szCs w:val="21"/>
              </w:rPr>
              <w:t>过程中的各种因素，对不同尺度的城市区域提出更新改造设计策略的能力欠缺；</w:t>
            </w:r>
            <w:r>
              <w:rPr>
                <w:rFonts w:ascii="宋体" w:eastAsia="宋体" w:hAnsi="宋体" w:hint="eastAsia"/>
                <w:szCs w:val="21"/>
              </w:rPr>
              <w:t>未能</w:t>
            </w:r>
            <w:r>
              <w:rPr>
                <w:rFonts w:ascii="宋体" w:eastAsia="宋体" w:hAnsi="宋体" w:hint="eastAsia"/>
                <w:szCs w:val="21"/>
              </w:rPr>
              <w:t>了解建筑改造、街区更新、历史环境保护更新、区域更新的</w:t>
            </w:r>
            <w:r w:rsidRPr="00A20A86">
              <w:rPr>
                <w:rFonts w:ascii="宋体" w:eastAsia="宋体" w:hAnsi="宋体" w:hint="eastAsia"/>
                <w:szCs w:val="21"/>
              </w:rPr>
              <w:t>设计原则。</w:t>
            </w:r>
            <w:r w:rsidR="00924080">
              <w:rPr>
                <w:rFonts w:ascii="宋体" w:eastAsia="宋体" w:hAnsi="宋体" w:hint="eastAsia"/>
                <w:szCs w:val="21"/>
              </w:rPr>
              <w:t>学习态度不够认真。</w:t>
            </w:r>
          </w:p>
        </w:tc>
        <w:bookmarkStart w:id="0" w:name="_GoBack"/>
        <w:bookmarkEnd w:id="0"/>
      </w:tr>
    </w:tbl>
    <w:p w:rsidR="007B6AC0" w:rsidRDefault="007B6AC0" w:rsidP="00A20A86">
      <w:pPr>
        <w:rPr>
          <w:rFonts w:hint="eastAsia"/>
        </w:rPr>
      </w:pPr>
    </w:p>
    <w:sectPr w:rsidR="007B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A4" w:rsidRDefault="007C55A4" w:rsidP="00AA630A">
      <w:r>
        <w:separator/>
      </w:r>
    </w:p>
  </w:endnote>
  <w:endnote w:type="continuationSeparator" w:id="0">
    <w:p w:rsidR="007C55A4" w:rsidRDefault="007C55A4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A4" w:rsidRDefault="007C55A4" w:rsidP="00AA630A">
      <w:r>
        <w:separator/>
      </w:r>
    </w:p>
  </w:footnote>
  <w:footnote w:type="continuationSeparator" w:id="0">
    <w:p w:rsidR="007C55A4" w:rsidRDefault="007C55A4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91A3F"/>
    <w:multiLevelType w:val="hybridMultilevel"/>
    <w:tmpl w:val="736A4BA2"/>
    <w:lvl w:ilvl="0" w:tplc="D0BEABAC">
      <w:start w:val="2"/>
      <w:numFmt w:val="japaneseCounting"/>
      <w:lvlText w:val="第%1章"/>
      <w:lvlJc w:val="left"/>
      <w:pPr>
        <w:tabs>
          <w:tab w:val="num" w:pos="3305"/>
        </w:tabs>
        <w:ind w:left="3305" w:hanging="79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50"/>
        </w:tabs>
        <w:ind w:left="3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0"/>
        </w:tabs>
        <w:ind w:left="3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90"/>
        </w:tabs>
        <w:ind w:left="4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10"/>
        </w:tabs>
        <w:ind w:left="4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70"/>
        </w:tabs>
        <w:ind w:left="5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420"/>
      </w:pPr>
    </w:lvl>
  </w:abstractNum>
  <w:abstractNum w:abstractNumId="1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524C5"/>
    <w:rsid w:val="0007236E"/>
    <w:rsid w:val="00077A5F"/>
    <w:rsid w:val="000D0349"/>
    <w:rsid w:val="000E3D54"/>
    <w:rsid w:val="000F054A"/>
    <w:rsid w:val="00126FD0"/>
    <w:rsid w:val="001435AA"/>
    <w:rsid w:val="001D5B57"/>
    <w:rsid w:val="001D714F"/>
    <w:rsid w:val="001E5724"/>
    <w:rsid w:val="00242673"/>
    <w:rsid w:val="00244CB1"/>
    <w:rsid w:val="00257BEB"/>
    <w:rsid w:val="0028492E"/>
    <w:rsid w:val="00285327"/>
    <w:rsid w:val="002A7568"/>
    <w:rsid w:val="002B3C1E"/>
    <w:rsid w:val="002B6893"/>
    <w:rsid w:val="002D4CD7"/>
    <w:rsid w:val="00313A87"/>
    <w:rsid w:val="00322986"/>
    <w:rsid w:val="0034254B"/>
    <w:rsid w:val="0038665C"/>
    <w:rsid w:val="003B3999"/>
    <w:rsid w:val="003E6894"/>
    <w:rsid w:val="003F0A19"/>
    <w:rsid w:val="003F50FC"/>
    <w:rsid w:val="004070CF"/>
    <w:rsid w:val="00416596"/>
    <w:rsid w:val="00431ACC"/>
    <w:rsid w:val="00445B47"/>
    <w:rsid w:val="00457547"/>
    <w:rsid w:val="00497F1F"/>
    <w:rsid w:val="004A3D07"/>
    <w:rsid w:val="004D570E"/>
    <w:rsid w:val="00515EC7"/>
    <w:rsid w:val="00517889"/>
    <w:rsid w:val="00517D74"/>
    <w:rsid w:val="005208BD"/>
    <w:rsid w:val="005310FD"/>
    <w:rsid w:val="005A0378"/>
    <w:rsid w:val="005F3536"/>
    <w:rsid w:val="005F381B"/>
    <w:rsid w:val="00644793"/>
    <w:rsid w:val="006505A2"/>
    <w:rsid w:val="00665621"/>
    <w:rsid w:val="00695425"/>
    <w:rsid w:val="006A305E"/>
    <w:rsid w:val="006C1739"/>
    <w:rsid w:val="006E4F82"/>
    <w:rsid w:val="006F64C9"/>
    <w:rsid w:val="00717CBA"/>
    <w:rsid w:val="00745867"/>
    <w:rsid w:val="007639A2"/>
    <w:rsid w:val="007B2ECA"/>
    <w:rsid w:val="007B581E"/>
    <w:rsid w:val="007B6AC0"/>
    <w:rsid w:val="007B7F80"/>
    <w:rsid w:val="007C3707"/>
    <w:rsid w:val="007C379D"/>
    <w:rsid w:val="007C3B2F"/>
    <w:rsid w:val="007C55A4"/>
    <w:rsid w:val="007C62ED"/>
    <w:rsid w:val="007E39E3"/>
    <w:rsid w:val="008128AD"/>
    <w:rsid w:val="008560E2"/>
    <w:rsid w:val="00886EBF"/>
    <w:rsid w:val="008F08AA"/>
    <w:rsid w:val="009034E5"/>
    <w:rsid w:val="009038E7"/>
    <w:rsid w:val="00905158"/>
    <w:rsid w:val="00924080"/>
    <w:rsid w:val="009570B8"/>
    <w:rsid w:val="009E5073"/>
    <w:rsid w:val="009E6905"/>
    <w:rsid w:val="00A03BBD"/>
    <w:rsid w:val="00A20A86"/>
    <w:rsid w:val="00A36C18"/>
    <w:rsid w:val="00A46169"/>
    <w:rsid w:val="00A60320"/>
    <w:rsid w:val="00A61EFD"/>
    <w:rsid w:val="00A807A9"/>
    <w:rsid w:val="00AA4570"/>
    <w:rsid w:val="00AA630A"/>
    <w:rsid w:val="00AA7358"/>
    <w:rsid w:val="00AE3D1A"/>
    <w:rsid w:val="00AF69E1"/>
    <w:rsid w:val="00B03909"/>
    <w:rsid w:val="00B21BA2"/>
    <w:rsid w:val="00B22E06"/>
    <w:rsid w:val="00B40ECD"/>
    <w:rsid w:val="00BA23F0"/>
    <w:rsid w:val="00BC7795"/>
    <w:rsid w:val="00BD71EB"/>
    <w:rsid w:val="00C00798"/>
    <w:rsid w:val="00C43999"/>
    <w:rsid w:val="00C54636"/>
    <w:rsid w:val="00C84678"/>
    <w:rsid w:val="00CA4D6A"/>
    <w:rsid w:val="00CA53B2"/>
    <w:rsid w:val="00CF28DD"/>
    <w:rsid w:val="00D02F99"/>
    <w:rsid w:val="00D13271"/>
    <w:rsid w:val="00D14471"/>
    <w:rsid w:val="00D417A1"/>
    <w:rsid w:val="00D43C4A"/>
    <w:rsid w:val="00D504B7"/>
    <w:rsid w:val="00D715F7"/>
    <w:rsid w:val="00D90227"/>
    <w:rsid w:val="00DB6C19"/>
    <w:rsid w:val="00DC2714"/>
    <w:rsid w:val="00DD7B5F"/>
    <w:rsid w:val="00DE7108"/>
    <w:rsid w:val="00DE7849"/>
    <w:rsid w:val="00DF463C"/>
    <w:rsid w:val="00E04D58"/>
    <w:rsid w:val="00E05E8B"/>
    <w:rsid w:val="00E366AB"/>
    <w:rsid w:val="00E76E34"/>
    <w:rsid w:val="00ED7F81"/>
    <w:rsid w:val="00F23029"/>
    <w:rsid w:val="00F47F87"/>
    <w:rsid w:val="00F56396"/>
    <w:rsid w:val="00F57D8F"/>
    <w:rsid w:val="00F63D0D"/>
    <w:rsid w:val="00F947C6"/>
    <w:rsid w:val="00FB77A1"/>
    <w:rsid w:val="00FC24B5"/>
    <w:rsid w:val="00FF117F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character" w:styleId="a8">
    <w:name w:val="Hyperlink"/>
    <w:rsid w:val="002D4CD7"/>
    <w:rPr>
      <w:strike w:val="0"/>
      <w:dstrike w:val="0"/>
      <w:color w:val="1A66B3"/>
      <w:u w:val="none"/>
      <w:effect w:val="none"/>
    </w:rPr>
  </w:style>
  <w:style w:type="character" w:customStyle="1" w:styleId="apple-converted-space">
    <w:name w:val="apple-converted-space"/>
    <w:basedOn w:val="a0"/>
    <w:rsid w:val="002D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douban.com/subject/270277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874</Words>
  <Characters>4985</Characters>
  <Application>Microsoft Office Word</Application>
  <DocSecurity>0</DocSecurity>
  <Lines>41</Lines>
  <Paragraphs>11</Paragraphs>
  <ScaleCrop>false</ScaleCrop>
  <Company>P R C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25</cp:revision>
  <cp:lastPrinted>2020-12-24T07:17:00Z</cp:lastPrinted>
  <dcterms:created xsi:type="dcterms:W3CDTF">2021-06-21T12:35:00Z</dcterms:created>
  <dcterms:modified xsi:type="dcterms:W3CDTF">2021-06-22T04:02:00Z</dcterms:modified>
</cp:coreProperties>
</file>